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Pirkimą vykdo centrinė perkančioji organizacija:</w:t>
          </w:r>
        </w:p>
        <w:p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KAUNO MIESTO SAVIVALDYBĖS ADMINISTRACIJA</w:t>
          </w:r>
        </w:p>
        <w:p w:rsidR="00EE0C7B" w:rsidRPr="00EE0C7B" w:rsidRDefault="00EE0C7B" w:rsidP="00EE0C7B">
          <w:pPr>
            <w:spacing w:after="120" w:line="20" w:lineRule="atLeast"/>
            <w:contextualSpacing/>
            <w:jc w:val="center"/>
            <w:rPr>
              <w:rFonts w:cstheme="minorHAnsi"/>
              <w:b/>
              <w:bCs/>
              <w:iCs/>
              <w:sz w:val="24"/>
              <w:szCs w:val="24"/>
            </w:rPr>
          </w:pPr>
          <w:r w:rsidRPr="00EE0C7B">
            <w:rPr>
              <w:rFonts w:cstheme="minorHAnsi"/>
              <w:b/>
              <w:bCs/>
              <w:iCs/>
              <w:sz w:val="24"/>
              <w:szCs w:val="24"/>
            </w:rPr>
            <w:t>įm. kodas 188764867</w:t>
          </w:r>
        </w:p>
        <w:p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i/>
              <w:iCs/>
              <w:sz w:val="24"/>
              <w:szCs w:val="24"/>
            </w:rPr>
            <w:t xml:space="preserve">Adresas, telefonas: </w:t>
          </w:r>
          <w:r w:rsidRPr="00EE0C7B">
            <w:rPr>
              <w:rFonts w:cstheme="minorHAnsi"/>
              <w:b/>
              <w:bCs/>
              <w:iCs/>
              <w:sz w:val="24"/>
              <w:szCs w:val="24"/>
            </w:rPr>
            <w:t>Laisvės al. 96, LT-44251, Kaunas, tel. +370 37200180</w:t>
          </w:r>
        </w:p>
        <w:p w:rsidR="00C32E53" w:rsidRPr="00F0499F" w:rsidRDefault="00C32E53" w:rsidP="00EE0C7B">
          <w:pPr>
            <w:spacing w:after="120" w:line="20" w:lineRule="atLeast"/>
            <w:contextualSpacing/>
            <w:jc w:val="center"/>
            <w:rPr>
              <w:rFonts w:cstheme="minorHAnsi"/>
              <w:color w:val="00B050"/>
              <w:sz w:val="24"/>
              <w:szCs w:val="24"/>
            </w:rPr>
          </w:pPr>
        </w:p>
        <w:p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rsidR="00D526C8" w:rsidRPr="00F0499F" w:rsidRDefault="00D526C8" w:rsidP="004E4612">
          <w:pPr>
            <w:spacing w:after="120" w:line="20" w:lineRule="atLeast"/>
            <w:contextualSpacing/>
            <w:jc w:val="center"/>
            <w:rPr>
              <w:rFonts w:cstheme="minorHAnsi"/>
              <w:sz w:val="24"/>
              <w:szCs w:val="24"/>
            </w:rPr>
          </w:pPr>
        </w:p>
        <w:p w:rsidR="00D526C8" w:rsidRPr="00F0499F" w:rsidRDefault="00D526C8" w:rsidP="00EE0C7B">
          <w:pPr>
            <w:spacing w:after="120" w:line="20" w:lineRule="atLeast"/>
            <w:ind w:left="5245" w:firstLine="567"/>
            <w:contextualSpacing/>
            <w:rPr>
              <w:rFonts w:cstheme="minorHAnsi"/>
              <w:sz w:val="24"/>
              <w:szCs w:val="24"/>
            </w:rPr>
          </w:pPr>
          <w:r w:rsidRPr="00F0499F">
            <w:rPr>
              <w:rFonts w:cstheme="minorHAnsi"/>
              <w:sz w:val="24"/>
              <w:szCs w:val="24"/>
            </w:rPr>
            <w:t xml:space="preserve">PATVIRTINTA </w:t>
          </w:r>
        </w:p>
        <w:p w:rsidR="00EE0C7B" w:rsidRPr="00EE0C7B" w:rsidRDefault="00EE0C7B" w:rsidP="00F2367D">
          <w:pPr>
            <w:spacing w:after="0"/>
            <w:ind w:firstLine="5812"/>
            <w:jc w:val="both"/>
            <w:rPr>
              <w:rFonts w:cstheme="minorHAnsi"/>
              <w:sz w:val="24"/>
              <w:szCs w:val="24"/>
            </w:rPr>
          </w:pPr>
          <w:r w:rsidRPr="00EE0C7B">
            <w:rPr>
              <w:rFonts w:cstheme="minorHAnsi"/>
              <w:sz w:val="24"/>
              <w:szCs w:val="24"/>
            </w:rPr>
            <w:t>Viešojo pirkimo komisijos posėdžio</w:t>
          </w:r>
        </w:p>
        <w:p w:rsidR="00EE0C7B" w:rsidRPr="00EE0C7B" w:rsidRDefault="00EE0C7B" w:rsidP="00F2367D">
          <w:pPr>
            <w:tabs>
              <w:tab w:val="left" w:pos="5220"/>
            </w:tabs>
            <w:spacing w:after="0"/>
            <w:ind w:firstLine="5812"/>
            <w:jc w:val="both"/>
            <w:rPr>
              <w:rFonts w:cstheme="minorHAnsi"/>
              <w:sz w:val="24"/>
              <w:szCs w:val="24"/>
            </w:rPr>
          </w:pPr>
          <w:r w:rsidRPr="00EE0C7B">
            <w:rPr>
              <w:rFonts w:cstheme="minorHAnsi"/>
              <w:sz w:val="24"/>
              <w:szCs w:val="24"/>
            </w:rPr>
            <w:t>202</w:t>
          </w:r>
          <w:r w:rsidR="00F2367D">
            <w:rPr>
              <w:rFonts w:cstheme="minorHAnsi"/>
              <w:sz w:val="24"/>
              <w:szCs w:val="24"/>
            </w:rPr>
            <w:t xml:space="preserve">6 m. vasario 4 </w:t>
          </w:r>
          <w:r w:rsidRPr="00EE0C7B">
            <w:rPr>
              <w:rFonts w:cstheme="minorHAnsi"/>
              <w:sz w:val="24"/>
              <w:szCs w:val="24"/>
            </w:rPr>
            <w:t xml:space="preserve"> d.  </w:t>
          </w:r>
        </w:p>
        <w:p w:rsidR="00EE0C7B" w:rsidRPr="00EE0C7B" w:rsidRDefault="00EE0C7B" w:rsidP="00F2367D">
          <w:pPr>
            <w:spacing w:after="0"/>
            <w:ind w:firstLine="5812"/>
            <w:jc w:val="both"/>
            <w:rPr>
              <w:rFonts w:cstheme="minorHAnsi"/>
              <w:sz w:val="24"/>
              <w:szCs w:val="24"/>
            </w:rPr>
          </w:pPr>
          <w:r w:rsidRPr="00EE0C7B">
            <w:rPr>
              <w:rFonts w:cstheme="minorHAnsi"/>
              <w:sz w:val="24"/>
              <w:szCs w:val="24"/>
            </w:rPr>
            <w:t>protokolu Nr. 32-16-</w:t>
          </w:r>
          <w:r w:rsidR="00F2367D">
            <w:rPr>
              <w:rFonts w:cstheme="minorHAnsi"/>
              <w:sz w:val="24"/>
              <w:szCs w:val="24"/>
            </w:rPr>
            <w:t>7</w:t>
          </w:r>
        </w:p>
        <w:p w:rsidR="00D526C8" w:rsidRPr="00F0499F" w:rsidRDefault="00D526C8" w:rsidP="004E4612">
          <w:pPr>
            <w:spacing w:after="120" w:line="20" w:lineRule="atLeast"/>
            <w:contextualSpacing/>
            <w:jc w:val="center"/>
            <w:rPr>
              <w:rFonts w:cstheme="minorHAnsi"/>
              <w:sz w:val="24"/>
              <w:szCs w:val="24"/>
            </w:rPr>
          </w:pPr>
        </w:p>
        <w:p w:rsidR="00D526C8" w:rsidRPr="00F0499F" w:rsidRDefault="00D526C8" w:rsidP="004E4612">
          <w:pPr>
            <w:spacing w:after="120" w:line="20" w:lineRule="atLeast"/>
            <w:contextualSpacing/>
            <w:jc w:val="center"/>
            <w:rPr>
              <w:rFonts w:cstheme="minorHAnsi"/>
              <w:sz w:val="24"/>
              <w:szCs w:val="24"/>
            </w:rPr>
          </w:pPr>
        </w:p>
        <w:p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EE0C7B">
            <w:rPr>
              <w:rFonts w:cstheme="minorHAnsi"/>
              <w:b/>
              <w:bCs/>
              <w:color w:val="00B050"/>
              <w:sz w:val="28"/>
              <w:szCs w:val="28"/>
            </w:rPr>
            <w:t>CHEMIN</w:t>
          </w:r>
          <w:r w:rsidR="00147738">
            <w:rPr>
              <w:rFonts w:cstheme="minorHAnsi"/>
              <w:b/>
              <w:bCs/>
              <w:color w:val="00B050"/>
              <w:sz w:val="28"/>
              <w:szCs w:val="28"/>
            </w:rPr>
            <w:t xml:space="preserve">ĖS </w:t>
          </w:r>
          <w:r w:rsidR="00EE0C7B">
            <w:rPr>
              <w:rFonts w:cstheme="minorHAnsi"/>
              <w:b/>
              <w:bCs/>
              <w:color w:val="00B050"/>
              <w:sz w:val="28"/>
              <w:szCs w:val="28"/>
            </w:rPr>
            <w:t>MEDŽIAG</w:t>
          </w:r>
          <w:r w:rsidR="00147738">
            <w:rPr>
              <w:rFonts w:cstheme="minorHAnsi"/>
              <w:b/>
              <w:bCs/>
              <w:color w:val="00B050"/>
              <w:sz w:val="28"/>
              <w:szCs w:val="28"/>
            </w:rPr>
            <w:t>OS</w:t>
          </w:r>
          <w:r w:rsidR="00D526C8" w:rsidRPr="00F0499F">
            <w:rPr>
              <w:rFonts w:cstheme="minorHAnsi"/>
              <w:b/>
              <w:bCs/>
              <w:sz w:val="28"/>
              <w:szCs w:val="28"/>
            </w:rPr>
            <w:t>“</w:t>
          </w:r>
        </w:p>
        <w:p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rsidR="00D526C8" w:rsidRPr="00F0499F" w:rsidRDefault="00D526C8" w:rsidP="0048654D">
          <w:pPr>
            <w:spacing w:after="120" w:line="20" w:lineRule="atLeast"/>
            <w:contextualSpacing/>
            <w:rPr>
              <w:rFonts w:cstheme="minorHAnsi"/>
              <w:sz w:val="28"/>
              <w:szCs w:val="28"/>
            </w:rPr>
          </w:pPr>
          <w:bookmarkStart w:id="0" w:name="_GoBack"/>
          <w:bookmarkEnd w:id="0"/>
        </w:p>
        <w:p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rsidR="008A24BE"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8588403" w:history="1">
                <w:r w:rsidR="008A24BE" w:rsidRPr="00E17C14">
                  <w:rPr>
                    <w:rStyle w:val="Hipersaitas"/>
                    <w:rFonts w:cstheme="minorHAnsi"/>
                    <w:noProof/>
                  </w:rPr>
                  <w:t>1.</w:t>
                </w:r>
                <w:r w:rsidR="008A24BE">
                  <w:rPr>
                    <w:noProof/>
                    <w:sz w:val="22"/>
                    <w:szCs w:val="22"/>
                  </w:rPr>
                  <w:tab/>
                </w:r>
                <w:r w:rsidR="008A24BE" w:rsidRPr="00E17C14">
                  <w:rPr>
                    <w:rStyle w:val="Hipersaitas"/>
                    <w:rFonts w:cstheme="minorHAnsi"/>
                    <w:noProof/>
                  </w:rPr>
                  <w:t>Bendra informacija</w:t>
                </w:r>
                <w:r w:rsidR="008A24BE">
                  <w:rPr>
                    <w:noProof/>
                    <w:webHidden/>
                  </w:rPr>
                  <w:tab/>
                </w:r>
                <w:r w:rsidR="008A24BE">
                  <w:rPr>
                    <w:noProof/>
                    <w:webHidden/>
                  </w:rPr>
                  <w:fldChar w:fldCharType="begin"/>
                </w:r>
                <w:r w:rsidR="008A24BE">
                  <w:rPr>
                    <w:noProof/>
                    <w:webHidden/>
                  </w:rPr>
                  <w:instrText xml:space="preserve"> PAGEREF _Toc218588403 \h </w:instrText>
                </w:r>
                <w:r w:rsidR="008A24BE">
                  <w:rPr>
                    <w:noProof/>
                    <w:webHidden/>
                  </w:rPr>
                </w:r>
                <w:r w:rsidR="008A24BE">
                  <w:rPr>
                    <w:noProof/>
                    <w:webHidden/>
                  </w:rPr>
                  <w:fldChar w:fldCharType="separate"/>
                </w:r>
                <w:r w:rsidR="00C8692A">
                  <w:rPr>
                    <w:noProof/>
                    <w:webHidden/>
                  </w:rPr>
                  <w:t>2</w:t>
                </w:r>
                <w:r w:rsidR="008A24BE">
                  <w:rPr>
                    <w:noProof/>
                    <w:webHidden/>
                  </w:rPr>
                  <w:fldChar w:fldCharType="end"/>
                </w:r>
              </w:hyperlink>
            </w:p>
            <w:p w:rsidR="008A24BE" w:rsidRDefault="0044180E">
              <w:pPr>
                <w:pStyle w:val="Turinys1"/>
                <w:rPr>
                  <w:noProof/>
                  <w:sz w:val="22"/>
                  <w:szCs w:val="22"/>
                </w:rPr>
              </w:pPr>
              <w:hyperlink w:anchor="_Toc218588404" w:history="1">
                <w:r w:rsidR="008A24BE" w:rsidRPr="00E17C14">
                  <w:rPr>
                    <w:rStyle w:val="Hipersaitas"/>
                    <w:rFonts w:ascii="Calibri" w:hAnsi="Calibri" w:cs="Calibri"/>
                    <w:noProof/>
                  </w:rPr>
                  <w:t>2</w:t>
                </w:r>
                <w:r w:rsidR="008A24BE" w:rsidRPr="00E17C14">
                  <w:rPr>
                    <w:rStyle w:val="Hipersaitas"/>
                    <w:noProof/>
                  </w:rPr>
                  <w:t xml:space="preserve">. </w:t>
                </w:r>
                <w:r w:rsidR="008A24BE" w:rsidRPr="00E17C14">
                  <w:rPr>
                    <w:rStyle w:val="Hipersaitas"/>
                    <w:rFonts w:cstheme="minorHAnsi"/>
                    <w:noProof/>
                  </w:rPr>
                  <w:t>Pirkimo objektas</w:t>
                </w:r>
                <w:r w:rsidR="008A24BE">
                  <w:rPr>
                    <w:noProof/>
                    <w:webHidden/>
                  </w:rPr>
                  <w:tab/>
                </w:r>
                <w:r w:rsidR="008A24BE">
                  <w:rPr>
                    <w:noProof/>
                    <w:webHidden/>
                  </w:rPr>
                  <w:fldChar w:fldCharType="begin"/>
                </w:r>
                <w:r w:rsidR="008A24BE">
                  <w:rPr>
                    <w:noProof/>
                    <w:webHidden/>
                  </w:rPr>
                  <w:instrText xml:space="preserve"> PAGEREF _Toc218588404 \h </w:instrText>
                </w:r>
                <w:r w:rsidR="008A24BE">
                  <w:rPr>
                    <w:noProof/>
                    <w:webHidden/>
                  </w:rPr>
                </w:r>
                <w:r w:rsidR="008A24BE">
                  <w:rPr>
                    <w:noProof/>
                    <w:webHidden/>
                  </w:rPr>
                  <w:fldChar w:fldCharType="separate"/>
                </w:r>
                <w:r w:rsidR="00C8692A">
                  <w:rPr>
                    <w:noProof/>
                    <w:webHidden/>
                  </w:rPr>
                  <w:t>2</w:t>
                </w:r>
                <w:r w:rsidR="008A24BE">
                  <w:rPr>
                    <w:noProof/>
                    <w:webHidden/>
                  </w:rPr>
                  <w:fldChar w:fldCharType="end"/>
                </w:r>
              </w:hyperlink>
            </w:p>
            <w:p w:rsidR="008A24BE" w:rsidRDefault="0044180E">
              <w:pPr>
                <w:pStyle w:val="Turinys1"/>
                <w:rPr>
                  <w:noProof/>
                  <w:sz w:val="22"/>
                  <w:szCs w:val="22"/>
                </w:rPr>
              </w:pPr>
              <w:hyperlink w:anchor="_Toc218588405" w:history="1">
                <w:r w:rsidR="008A24BE" w:rsidRPr="00E17C14">
                  <w:rPr>
                    <w:rStyle w:val="Hipersaitas"/>
                    <w:rFonts w:cstheme="minorHAnsi"/>
                    <w:noProof/>
                  </w:rPr>
                  <w:t>3. Susitikimai su tiekėjais ir objekto apžiūra</w:t>
                </w:r>
                <w:r w:rsidR="008A24BE">
                  <w:rPr>
                    <w:noProof/>
                    <w:webHidden/>
                  </w:rPr>
                  <w:tab/>
                </w:r>
                <w:r w:rsidR="008A24BE">
                  <w:rPr>
                    <w:noProof/>
                    <w:webHidden/>
                  </w:rPr>
                  <w:fldChar w:fldCharType="begin"/>
                </w:r>
                <w:r w:rsidR="008A24BE">
                  <w:rPr>
                    <w:noProof/>
                    <w:webHidden/>
                  </w:rPr>
                  <w:instrText xml:space="preserve"> PAGEREF _Toc218588405 \h </w:instrText>
                </w:r>
                <w:r w:rsidR="008A24BE">
                  <w:rPr>
                    <w:noProof/>
                    <w:webHidden/>
                  </w:rPr>
                </w:r>
                <w:r w:rsidR="008A24BE">
                  <w:rPr>
                    <w:noProof/>
                    <w:webHidden/>
                  </w:rPr>
                  <w:fldChar w:fldCharType="separate"/>
                </w:r>
                <w:r w:rsidR="00C8692A">
                  <w:rPr>
                    <w:noProof/>
                    <w:webHidden/>
                  </w:rPr>
                  <w:t>3</w:t>
                </w:r>
                <w:r w:rsidR="008A24BE">
                  <w:rPr>
                    <w:noProof/>
                    <w:webHidden/>
                  </w:rPr>
                  <w:fldChar w:fldCharType="end"/>
                </w:r>
              </w:hyperlink>
            </w:p>
            <w:p w:rsidR="008A24BE" w:rsidRDefault="0044180E">
              <w:pPr>
                <w:pStyle w:val="Turinys1"/>
                <w:rPr>
                  <w:noProof/>
                  <w:sz w:val="22"/>
                  <w:szCs w:val="22"/>
                </w:rPr>
              </w:pPr>
              <w:hyperlink w:anchor="_Toc218588406" w:history="1">
                <w:r w:rsidR="008A24BE" w:rsidRPr="00E17C14">
                  <w:rPr>
                    <w:rStyle w:val="Hipersaitas"/>
                    <w:rFonts w:cstheme="majorHAnsi"/>
                    <w:noProof/>
                  </w:rPr>
                  <w:t xml:space="preserve">4. </w:t>
                </w:r>
                <w:r w:rsidR="008A24BE" w:rsidRPr="00E17C14">
                  <w:rPr>
                    <w:rStyle w:val="Hipersaitas"/>
                    <w:rFonts w:cstheme="minorHAnsi"/>
                    <w:noProof/>
                  </w:rPr>
                  <w:t>Tiekėjų pašalinimo pagrindai ir kvalifikacijos reikalavimai</w:t>
                </w:r>
                <w:r w:rsidR="008A24BE">
                  <w:rPr>
                    <w:noProof/>
                    <w:webHidden/>
                  </w:rPr>
                  <w:tab/>
                </w:r>
                <w:r w:rsidR="008A24BE">
                  <w:rPr>
                    <w:noProof/>
                    <w:webHidden/>
                  </w:rPr>
                  <w:fldChar w:fldCharType="begin"/>
                </w:r>
                <w:r w:rsidR="008A24BE">
                  <w:rPr>
                    <w:noProof/>
                    <w:webHidden/>
                  </w:rPr>
                  <w:instrText xml:space="preserve"> PAGEREF _Toc218588406 \h </w:instrText>
                </w:r>
                <w:r w:rsidR="008A24BE">
                  <w:rPr>
                    <w:noProof/>
                    <w:webHidden/>
                  </w:rPr>
                </w:r>
                <w:r w:rsidR="008A24BE">
                  <w:rPr>
                    <w:noProof/>
                    <w:webHidden/>
                  </w:rPr>
                  <w:fldChar w:fldCharType="separate"/>
                </w:r>
                <w:r w:rsidR="00C8692A">
                  <w:rPr>
                    <w:noProof/>
                    <w:webHidden/>
                  </w:rPr>
                  <w:t>3</w:t>
                </w:r>
                <w:r w:rsidR="008A24BE">
                  <w:rPr>
                    <w:noProof/>
                    <w:webHidden/>
                  </w:rPr>
                  <w:fldChar w:fldCharType="end"/>
                </w:r>
              </w:hyperlink>
            </w:p>
            <w:p w:rsidR="008A24BE" w:rsidRDefault="0044180E">
              <w:pPr>
                <w:pStyle w:val="Turinys1"/>
                <w:rPr>
                  <w:noProof/>
                  <w:sz w:val="22"/>
                  <w:szCs w:val="22"/>
                </w:rPr>
              </w:pPr>
              <w:hyperlink w:anchor="_Toc218588407" w:history="1">
                <w:r w:rsidR="008A24BE" w:rsidRPr="00E17C14">
                  <w:rPr>
                    <w:rStyle w:val="Hipersaitas"/>
                    <w:rFonts w:cstheme="minorHAnsi"/>
                    <w:noProof/>
                  </w:rPr>
                  <w:t>5.</w:t>
                </w:r>
                <w:r w:rsidR="008A24BE" w:rsidRPr="00E17C14">
                  <w:rPr>
                    <w:rStyle w:val="Hipersaitas"/>
                    <w:rFonts w:ascii="Calibri" w:hAnsi="Calibri" w:cs="Calibri"/>
                    <w:noProof/>
                  </w:rPr>
                  <w:t>Reikalavimai, susiję su nacionaliniu saugumu</w:t>
                </w:r>
                <w:r w:rsidR="008A24BE">
                  <w:rPr>
                    <w:noProof/>
                    <w:webHidden/>
                  </w:rPr>
                  <w:tab/>
                </w:r>
                <w:r w:rsidR="008A24BE">
                  <w:rPr>
                    <w:noProof/>
                    <w:webHidden/>
                  </w:rPr>
                  <w:fldChar w:fldCharType="begin"/>
                </w:r>
                <w:r w:rsidR="008A24BE">
                  <w:rPr>
                    <w:noProof/>
                    <w:webHidden/>
                  </w:rPr>
                  <w:instrText xml:space="preserve"> PAGEREF _Toc218588407 \h </w:instrText>
                </w:r>
                <w:r w:rsidR="008A24BE">
                  <w:rPr>
                    <w:noProof/>
                    <w:webHidden/>
                  </w:rPr>
                </w:r>
                <w:r w:rsidR="008A24BE">
                  <w:rPr>
                    <w:noProof/>
                    <w:webHidden/>
                  </w:rPr>
                  <w:fldChar w:fldCharType="separate"/>
                </w:r>
                <w:r w:rsidR="00C8692A">
                  <w:rPr>
                    <w:noProof/>
                    <w:webHidden/>
                  </w:rPr>
                  <w:t>3</w:t>
                </w:r>
                <w:r w:rsidR="008A24BE">
                  <w:rPr>
                    <w:noProof/>
                    <w:webHidden/>
                  </w:rPr>
                  <w:fldChar w:fldCharType="end"/>
                </w:r>
              </w:hyperlink>
            </w:p>
            <w:p w:rsidR="008A24BE" w:rsidRDefault="0044180E">
              <w:pPr>
                <w:pStyle w:val="Turinys1"/>
                <w:rPr>
                  <w:noProof/>
                  <w:sz w:val="22"/>
                  <w:szCs w:val="22"/>
                </w:rPr>
              </w:pPr>
              <w:hyperlink w:anchor="_Toc218588408" w:history="1">
                <w:r w:rsidR="008A24BE" w:rsidRPr="00E17C14">
                  <w:rPr>
                    <w:rStyle w:val="Hipersaitas"/>
                    <w:noProof/>
                  </w:rPr>
                  <w:t>6. Specialieji reikalavimai pasiūlymų rengimui ir pateikimui</w:t>
                </w:r>
                <w:r w:rsidR="008A24BE">
                  <w:rPr>
                    <w:noProof/>
                    <w:webHidden/>
                  </w:rPr>
                  <w:tab/>
                </w:r>
                <w:r w:rsidR="008A24BE">
                  <w:rPr>
                    <w:noProof/>
                    <w:webHidden/>
                  </w:rPr>
                  <w:fldChar w:fldCharType="begin"/>
                </w:r>
                <w:r w:rsidR="008A24BE">
                  <w:rPr>
                    <w:noProof/>
                    <w:webHidden/>
                  </w:rPr>
                  <w:instrText xml:space="preserve"> PAGEREF _Toc218588408 \h </w:instrText>
                </w:r>
                <w:r w:rsidR="008A24BE">
                  <w:rPr>
                    <w:noProof/>
                    <w:webHidden/>
                  </w:rPr>
                </w:r>
                <w:r w:rsidR="008A24BE">
                  <w:rPr>
                    <w:noProof/>
                    <w:webHidden/>
                  </w:rPr>
                  <w:fldChar w:fldCharType="separate"/>
                </w:r>
                <w:r w:rsidR="00C8692A">
                  <w:rPr>
                    <w:noProof/>
                    <w:webHidden/>
                  </w:rPr>
                  <w:t>3</w:t>
                </w:r>
                <w:r w:rsidR="008A24BE">
                  <w:rPr>
                    <w:noProof/>
                    <w:webHidden/>
                  </w:rPr>
                  <w:fldChar w:fldCharType="end"/>
                </w:r>
              </w:hyperlink>
            </w:p>
            <w:p w:rsidR="008A24BE" w:rsidRDefault="0044180E">
              <w:pPr>
                <w:pStyle w:val="Turinys1"/>
                <w:tabs>
                  <w:tab w:val="left" w:pos="660"/>
                </w:tabs>
                <w:rPr>
                  <w:noProof/>
                  <w:sz w:val="22"/>
                  <w:szCs w:val="22"/>
                </w:rPr>
              </w:pPr>
              <w:hyperlink w:anchor="_Toc218588409" w:history="1">
                <w:r w:rsidR="008A24BE" w:rsidRPr="00E17C14">
                  <w:rPr>
                    <w:rStyle w:val="Hipersaitas"/>
                    <w:rFonts w:cstheme="minorHAnsi"/>
                    <w:noProof/>
                  </w:rPr>
                  <w:t>7.</w:t>
                </w:r>
                <w:r w:rsidR="008A24BE">
                  <w:rPr>
                    <w:noProof/>
                    <w:sz w:val="22"/>
                    <w:szCs w:val="22"/>
                  </w:rPr>
                  <w:tab/>
                </w:r>
                <w:r w:rsidR="008A24BE" w:rsidRPr="00E17C14">
                  <w:rPr>
                    <w:rStyle w:val="Hipersaitas"/>
                    <w:rFonts w:cstheme="minorHAnsi"/>
                    <w:noProof/>
                  </w:rPr>
                  <w:t>Pasiūlymo galiojimo užtikrinimas</w:t>
                </w:r>
                <w:r w:rsidR="008A24BE">
                  <w:rPr>
                    <w:noProof/>
                    <w:webHidden/>
                  </w:rPr>
                  <w:tab/>
                </w:r>
                <w:r w:rsidR="008A24BE">
                  <w:rPr>
                    <w:noProof/>
                    <w:webHidden/>
                  </w:rPr>
                  <w:fldChar w:fldCharType="begin"/>
                </w:r>
                <w:r w:rsidR="008A24BE">
                  <w:rPr>
                    <w:noProof/>
                    <w:webHidden/>
                  </w:rPr>
                  <w:instrText xml:space="preserve"> PAGEREF _Toc218588409 \h </w:instrText>
                </w:r>
                <w:r w:rsidR="008A24BE">
                  <w:rPr>
                    <w:noProof/>
                    <w:webHidden/>
                  </w:rPr>
                </w:r>
                <w:r w:rsidR="008A24BE">
                  <w:rPr>
                    <w:noProof/>
                    <w:webHidden/>
                  </w:rPr>
                  <w:fldChar w:fldCharType="separate"/>
                </w:r>
                <w:r w:rsidR="00C8692A">
                  <w:rPr>
                    <w:noProof/>
                    <w:webHidden/>
                  </w:rPr>
                  <w:t>4</w:t>
                </w:r>
                <w:r w:rsidR="008A24BE">
                  <w:rPr>
                    <w:noProof/>
                    <w:webHidden/>
                  </w:rPr>
                  <w:fldChar w:fldCharType="end"/>
                </w:r>
              </w:hyperlink>
            </w:p>
            <w:p w:rsidR="008A24BE" w:rsidRDefault="0044180E">
              <w:pPr>
                <w:pStyle w:val="Turinys1"/>
                <w:tabs>
                  <w:tab w:val="left" w:pos="660"/>
                </w:tabs>
                <w:rPr>
                  <w:noProof/>
                  <w:sz w:val="22"/>
                  <w:szCs w:val="22"/>
                </w:rPr>
              </w:pPr>
              <w:hyperlink w:anchor="_Toc218588410" w:history="1">
                <w:r w:rsidR="008A24BE" w:rsidRPr="00E17C14">
                  <w:rPr>
                    <w:rStyle w:val="Hipersaitas"/>
                    <w:rFonts w:cstheme="minorHAnsi"/>
                    <w:noProof/>
                  </w:rPr>
                  <w:t>8.</w:t>
                </w:r>
                <w:r w:rsidR="008A24BE">
                  <w:rPr>
                    <w:noProof/>
                    <w:sz w:val="22"/>
                    <w:szCs w:val="22"/>
                  </w:rPr>
                  <w:tab/>
                </w:r>
                <w:r w:rsidR="008A24BE" w:rsidRPr="00E17C14">
                  <w:rPr>
                    <w:rStyle w:val="Hipersaitas"/>
                    <w:rFonts w:cstheme="minorHAnsi"/>
                    <w:noProof/>
                  </w:rPr>
                  <w:t>Elektroninis aukcionas</w:t>
                </w:r>
                <w:r w:rsidR="008A24BE">
                  <w:rPr>
                    <w:noProof/>
                    <w:webHidden/>
                  </w:rPr>
                  <w:tab/>
                </w:r>
                <w:r w:rsidR="008A24BE">
                  <w:rPr>
                    <w:noProof/>
                    <w:webHidden/>
                  </w:rPr>
                  <w:fldChar w:fldCharType="begin"/>
                </w:r>
                <w:r w:rsidR="008A24BE">
                  <w:rPr>
                    <w:noProof/>
                    <w:webHidden/>
                  </w:rPr>
                  <w:instrText xml:space="preserve"> PAGEREF _Toc218588410 \h </w:instrText>
                </w:r>
                <w:r w:rsidR="008A24BE">
                  <w:rPr>
                    <w:noProof/>
                    <w:webHidden/>
                  </w:rPr>
                </w:r>
                <w:r w:rsidR="008A24BE">
                  <w:rPr>
                    <w:noProof/>
                    <w:webHidden/>
                  </w:rPr>
                  <w:fldChar w:fldCharType="separate"/>
                </w:r>
                <w:r w:rsidR="00C8692A">
                  <w:rPr>
                    <w:noProof/>
                    <w:webHidden/>
                  </w:rPr>
                  <w:t>4</w:t>
                </w:r>
                <w:r w:rsidR="008A24BE">
                  <w:rPr>
                    <w:noProof/>
                    <w:webHidden/>
                  </w:rPr>
                  <w:fldChar w:fldCharType="end"/>
                </w:r>
              </w:hyperlink>
            </w:p>
            <w:p w:rsidR="008A24BE" w:rsidRDefault="0044180E">
              <w:pPr>
                <w:pStyle w:val="Turinys1"/>
                <w:tabs>
                  <w:tab w:val="left" w:pos="660"/>
                </w:tabs>
                <w:rPr>
                  <w:noProof/>
                  <w:sz w:val="22"/>
                  <w:szCs w:val="22"/>
                </w:rPr>
              </w:pPr>
              <w:hyperlink w:anchor="_Toc218588411" w:history="1">
                <w:r w:rsidR="008A24BE" w:rsidRPr="00E17C14">
                  <w:rPr>
                    <w:rStyle w:val="Hipersaitas"/>
                    <w:rFonts w:cstheme="minorHAnsi"/>
                    <w:noProof/>
                  </w:rPr>
                  <w:t>9.</w:t>
                </w:r>
                <w:r w:rsidR="008A24BE">
                  <w:rPr>
                    <w:noProof/>
                    <w:sz w:val="22"/>
                    <w:szCs w:val="22"/>
                  </w:rPr>
                  <w:tab/>
                </w:r>
                <w:r w:rsidR="008A24BE" w:rsidRPr="00E17C14">
                  <w:rPr>
                    <w:rStyle w:val="Hipersaitas"/>
                    <w:rFonts w:cstheme="minorHAnsi"/>
                    <w:noProof/>
                  </w:rPr>
                  <w:t>Pasiūlymų vertinimas</w:t>
                </w:r>
                <w:r w:rsidR="008A24BE">
                  <w:rPr>
                    <w:noProof/>
                    <w:webHidden/>
                  </w:rPr>
                  <w:tab/>
                </w:r>
                <w:r w:rsidR="008A24BE">
                  <w:rPr>
                    <w:noProof/>
                    <w:webHidden/>
                  </w:rPr>
                  <w:fldChar w:fldCharType="begin"/>
                </w:r>
                <w:r w:rsidR="008A24BE">
                  <w:rPr>
                    <w:noProof/>
                    <w:webHidden/>
                  </w:rPr>
                  <w:instrText xml:space="preserve"> PAGEREF _Toc218588411 \h </w:instrText>
                </w:r>
                <w:r w:rsidR="008A24BE">
                  <w:rPr>
                    <w:noProof/>
                    <w:webHidden/>
                  </w:rPr>
                </w:r>
                <w:r w:rsidR="008A24BE">
                  <w:rPr>
                    <w:noProof/>
                    <w:webHidden/>
                  </w:rPr>
                  <w:fldChar w:fldCharType="separate"/>
                </w:r>
                <w:r w:rsidR="00C8692A">
                  <w:rPr>
                    <w:noProof/>
                    <w:webHidden/>
                  </w:rPr>
                  <w:t>4</w:t>
                </w:r>
                <w:r w:rsidR="008A24BE">
                  <w:rPr>
                    <w:noProof/>
                    <w:webHidden/>
                  </w:rPr>
                  <w:fldChar w:fldCharType="end"/>
                </w:r>
              </w:hyperlink>
            </w:p>
            <w:p w:rsidR="008A24BE" w:rsidRDefault="0044180E">
              <w:pPr>
                <w:pStyle w:val="Turinys1"/>
                <w:tabs>
                  <w:tab w:val="left" w:pos="660"/>
                </w:tabs>
                <w:rPr>
                  <w:noProof/>
                  <w:sz w:val="22"/>
                  <w:szCs w:val="22"/>
                </w:rPr>
              </w:pPr>
              <w:hyperlink w:anchor="_Toc218588412" w:history="1">
                <w:r w:rsidR="008A24BE" w:rsidRPr="00E17C14">
                  <w:rPr>
                    <w:rStyle w:val="Hipersaitas"/>
                    <w:rFonts w:cstheme="minorHAnsi"/>
                    <w:noProof/>
                  </w:rPr>
                  <w:t>10.</w:t>
                </w:r>
                <w:r w:rsidR="008A24BE">
                  <w:rPr>
                    <w:noProof/>
                    <w:sz w:val="22"/>
                    <w:szCs w:val="22"/>
                  </w:rPr>
                  <w:tab/>
                </w:r>
                <w:r w:rsidR="008A24BE" w:rsidRPr="00E17C14">
                  <w:rPr>
                    <w:rStyle w:val="Hipersaitas"/>
                    <w:rFonts w:cstheme="minorHAnsi"/>
                    <w:noProof/>
                  </w:rPr>
                  <w:t>Sutarties sudarymas</w:t>
                </w:r>
                <w:r w:rsidR="008A24BE">
                  <w:rPr>
                    <w:noProof/>
                    <w:webHidden/>
                  </w:rPr>
                  <w:tab/>
                </w:r>
                <w:r w:rsidR="008A24BE">
                  <w:rPr>
                    <w:noProof/>
                    <w:webHidden/>
                  </w:rPr>
                  <w:fldChar w:fldCharType="begin"/>
                </w:r>
                <w:r w:rsidR="008A24BE">
                  <w:rPr>
                    <w:noProof/>
                    <w:webHidden/>
                  </w:rPr>
                  <w:instrText xml:space="preserve"> PAGEREF _Toc218588412 \h </w:instrText>
                </w:r>
                <w:r w:rsidR="008A24BE">
                  <w:rPr>
                    <w:noProof/>
                    <w:webHidden/>
                  </w:rPr>
                </w:r>
                <w:r w:rsidR="008A24BE">
                  <w:rPr>
                    <w:noProof/>
                    <w:webHidden/>
                  </w:rPr>
                  <w:fldChar w:fldCharType="separate"/>
                </w:r>
                <w:r w:rsidR="00C8692A">
                  <w:rPr>
                    <w:noProof/>
                    <w:webHidden/>
                  </w:rPr>
                  <w:t>4</w:t>
                </w:r>
                <w:r w:rsidR="008A24BE">
                  <w:rPr>
                    <w:noProof/>
                    <w:webHidden/>
                  </w:rPr>
                  <w:fldChar w:fldCharType="end"/>
                </w:r>
              </w:hyperlink>
            </w:p>
            <w:p w:rsidR="008A24BE" w:rsidRDefault="0044180E">
              <w:pPr>
                <w:pStyle w:val="Turinys1"/>
                <w:tabs>
                  <w:tab w:val="left" w:pos="660"/>
                </w:tabs>
                <w:rPr>
                  <w:noProof/>
                  <w:sz w:val="22"/>
                  <w:szCs w:val="22"/>
                </w:rPr>
              </w:pPr>
              <w:hyperlink w:anchor="_Toc218588413" w:history="1">
                <w:r w:rsidR="008A24BE" w:rsidRPr="00E17C14">
                  <w:rPr>
                    <w:rStyle w:val="Hipersaitas"/>
                    <w:rFonts w:cstheme="minorHAnsi"/>
                    <w:noProof/>
                  </w:rPr>
                  <w:t>11.</w:t>
                </w:r>
                <w:r w:rsidR="008A24BE">
                  <w:rPr>
                    <w:noProof/>
                    <w:sz w:val="22"/>
                    <w:szCs w:val="22"/>
                  </w:rPr>
                  <w:tab/>
                </w:r>
                <w:r w:rsidR="008A24BE" w:rsidRPr="00E17C14">
                  <w:rPr>
                    <w:rStyle w:val="Hipersaitas"/>
                    <w:rFonts w:cstheme="minorHAnsi"/>
                    <w:noProof/>
                  </w:rPr>
                  <w:t>Kitos sąlygos</w:t>
                </w:r>
                <w:r w:rsidR="008A24BE">
                  <w:rPr>
                    <w:noProof/>
                    <w:webHidden/>
                  </w:rPr>
                  <w:tab/>
                </w:r>
                <w:r w:rsidR="008A24BE">
                  <w:rPr>
                    <w:noProof/>
                    <w:webHidden/>
                  </w:rPr>
                  <w:fldChar w:fldCharType="begin"/>
                </w:r>
                <w:r w:rsidR="008A24BE">
                  <w:rPr>
                    <w:noProof/>
                    <w:webHidden/>
                  </w:rPr>
                  <w:instrText xml:space="preserve"> PAGEREF _Toc218588413 \h </w:instrText>
                </w:r>
                <w:r w:rsidR="008A24BE">
                  <w:rPr>
                    <w:noProof/>
                    <w:webHidden/>
                  </w:rPr>
                </w:r>
                <w:r w:rsidR="008A24BE">
                  <w:rPr>
                    <w:noProof/>
                    <w:webHidden/>
                  </w:rPr>
                  <w:fldChar w:fldCharType="separate"/>
                </w:r>
                <w:r w:rsidR="00C8692A">
                  <w:rPr>
                    <w:noProof/>
                    <w:webHidden/>
                  </w:rPr>
                  <w:t>5</w:t>
                </w:r>
                <w:r w:rsidR="008A24BE">
                  <w:rPr>
                    <w:noProof/>
                    <w:webHidden/>
                  </w:rPr>
                  <w:fldChar w:fldCharType="end"/>
                </w:r>
              </w:hyperlink>
            </w:p>
            <w:p w:rsidR="008A24BE" w:rsidRDefault="0044180E">
              <w:pPr>
                <w:pStyle w:val="Turinys1"/>
                <w:rPr>
                  <w:noProof/>
                  <w:sz w:val="22"/>
                  <w:szCs w:val="22"/>
                </w:rPr>
              </w:pPr>
              <w:hyperlink w:anchor="_Toc218588414" w:history="1">
                <w:r w:rsidR="008A24BE" w:rsidRPr="00E17C14">
                  <w:rPr>
                    <w:rStyle w:val="Hipersaitas"/>
                    <w:rFonts w:cstheme="minorHAnsi"/>
                    <w:noProof/>
                  </w:rPr>
                  <w:t>Pirkimo sąlygų 1 priedas „Terminai“</w:t>
                </w:r>
                <w:r w:rsidR="008A24BE">
                  <w:rPr>
                    <w:noProof/>
                    <w:webHidden/>
                  </w:rPr>
                  <w:tab/>
                </w:r>
                <w:r w:rsidR="008A24BE">
                  <w:rPr>
                    <w:noProof/>
                    <w:webHidden/>
                  </w:rPr>
                  <w:fldChar w:fldCharType="begin"/>
                </w:r>
                <w:r w:rsidR="008A24BE">
                  <w:rPr>
                    <w:noProof/>
                    <w:webHidden/>
                  </w:rPr>
                  <w:instrText xml:space="preserve"> PAGEREF _Toc218588414 \h </w:instrText>
                </w:r>
                <w:r w:rsidR="008A24BE">
                  <w:rPr>
                    <w:noProof/>
                    <w:webHidden/>
                  </w:rPr>
                </w:r>
                <w:r w:rsidR="008A24BE">
                  <w:rPr>
                    <w:noProof/>
                    <w:webHidden/>
                  </w:rPr>
                  <w:fldChar w:fldCharType="separate"/>
                </w:r>
                <w:r w:rsidR="00C8692A">
                  <w:rPr>
                    <w:noProof/>
                    <w:webHidden/>
                  </w:rPr>
                  <w:t>13</w:t>
                </w:r>
                <w:r w:rsidR="008A24BE">
                  <w:rPr>
                    <w:noProof/>
                    <w:webHidden/>
                  </w:rPr>
                  <w:fldChar w:fldCharType="end"/>
                </w:r>
              </w:hyperlink>
            </w:p>
            <w:p w:rsidR="008A24BE" w:rsidRDefault="0044180E">
              <w:pPr>
                <w:pStyle w:val="Turinys2"/>
                <w:rPr>
                  <w:noProof/>
                  <w:sz w:val="22"/>
                  <w:szCs w:val="22"/>
                </w:rPr>
              </w:pPr>
              <w:hyperlink w:anchor="_Toc218588415" w:history="1">
                <w:r w:rsidR="008A24BE" w:rsidRPr="00E17C14">
                  <w:rPr>
                    <w:rStyle w:val="Hipersaitas"/>
                    <w:rFonts w:eastAsia="Calibri" w:cstheme="minorHAnsi"/>
                    <w:noProof/>
                  </w:rPr>
                  <w:t>Pirkimo sąlygų 2 priedas „Techninė specifikacija“</w:t>
                </w:r>
                <w:r w:rsidR="008A24BE">
                  <w:rPr>
                    <w:noProof/>
                    <w:webHidden/>
                  </w:rPr>
                  <w:tab/>
                </w:r>
                <w:r w:rsidR="008A24BE">
                  <w:rPr>
                    <w:noProof/>
                    <w:webHidden/>
                  </w:rPr>
                  <w:fldChar w:fldCharType="begin"/>
                </w:r>
                <w:r w:rsidR="008A24BE">
                  <w:rPr>
                    <w:noProof/>
                    <w:webHidden/>
                  </w:rPr>
                  <w:instrText xml:space="preserve"> PAGEREF _Toc218588415 \h </w:instrText>
                </w:r>
                <w:r w:rsidR="008A24BE">
                  <w:rPr>
                    <w:noProof/>
                    <w:webHidden/>
                  </w:rPr>
                </w:r>
                <w:r w:rsidR="008A24BE">
                  <w:rPr>
                    <w:noProof/>
                    <w:webHidden/>
                  </w:rPr>
                  <w:fldChar w:fldCharType="separate"/>
                </w:r>
                <w:r w:rsidR="00C8692A">
                  <w:rPr>
                    <w:noProof/>
                    <w:webHidden/>
                  </w:rPr>
                  <w:t>16</w:t>
                </w:r>
                <w:r w:rsidR="008A24BE">
                  <w:rPr>
                    <w:noProof/>
                    <w:webHidden/>
                  </w:rPr>
                  <w:fldChar w:fldCharType="end"/>
                </w:r>
              </w:hyperlink>
            </w:p>
            <w:p w:rsidR="008A24BE" w:rsidRDefault="0044180E">
              <w:pPr>
                <w:pStyle w:val="Turinys2"/>
                <w:rPr>
                  <w:noProof/>
                  <w:sz w:val="22"/>
                  <w:szCs w:val="22"/>
                </w:rPr>
              </w:pPr>
              <w:hyperlink w:anchor="_Toc218588416" w:history="1">
                <w:r w:rsidR="008A24BE" w:rsidRPr="00E17C14">
                  <w:rPr>
                    <w:rStyle w:val="Hipersaitas"/>
                    <w:rFonts w:eastAsia="Calibri" w:cstheme="minorHAnsi"/>
                    <w:noProof/>
                  </w:rPr>
                  <w:t>Pirkimo sąlygų 3 priedas „Tiekėjų pašalinimo pagrindai“</w:t>
                </w:r>
                <w:r w:rsidR="008A24BE">
                  <w:rPr>
                    <w:noProof/>
                    <w:webHidden/>
                  </w:rPr>
                  <w:tab/>
                </w:r>
                <w:r w:rsidR="008A24BE">
                  <w:rPr>
                    <w:noProof/>
                    <w:webHidden/>
                  </w:rPr>
                  <w:fldChar w:fldCharType="begin"/>
                </w:r>
                <w:r w:rsidR="008A24BE">
                  <w:rPr>
                    <w:noProof/>
                    <w:webHidden/>
                  </w:rPr>
                  <w:instrText xml:space="preserve"> PAGEREF _Toc218588416 \h </w:instrText>
                </w:r>
                <w:r w:rsidR="008A24BE">
                  <w:rPr>
                    <w:noProof/>
                    <w:webHidden/>
                  </w:rPr>
                </w:r>
                <w:r w:rsidR="008A24BE">
                  <w:rPr>
                    <w:noProof/>
                    <w:webHidden/>
                  </w:rPr>
                  <w:fldChar w:fldCharType="separate"/>
                </w:r>
                <w:r w:rsidR="00C8692A">
                  <w:rPr>
                    <w:noProof/>
                    <w:webHidden/>
                  </w:rPr>
                  <w:t>17</w:t>
                </w:r>
                <w:r w:rsidR="008A24BE">
                  <w:rPr>
                    <w:noProof/>
                    <w:webHidden/>
                  </w:rPr>
                  <w:fldChar w:fldCharType="end"/>
                </w:r>
              </w:hyperlink>
            </w:p>
            <w:p w:rsidR="008A24BE" w:rsidRDefault="0044180E">
              <w:pPr>
                <w:pStyle w:val="Turinys2"/>
                <w:rPr>
                  <w:noProof/>
                  <w:sz w:val="22"/>
                  <w:szCs w:val="22"/>
                </w:rPr>
              </w:pPr>
              <w:hyperlink w:anchor="_Toc218588417" w:history="1">
                <w:r w:rsidR="008A24BE" w:rsidRPr="00E17C14">
                  <w:rPr>
                    <w:rStyle w:val="Hipersaitas"/>
                    <w:rFonts w:eastAsia="Calibri" w:cstheme="minorHAnsi"/>
                    <w:noProof/>
                  </w:rPr>
                  <w:t>Pirkimo sąlygų 4 priedas „Tiekėjų kvalifikacijos reikalavimai ir reikalaujami kokybės bei aplinkos apsaugos vadybos sistemų standartai“</w:t>
                </w:r>
                <w:r w:rsidR="008A24BE">
                  <w:rPr>
                    <w:noProof/>
                    <w:webHidden/>
                  </w:rPr>
                  <w:tab/>
                </w:r>
                <w:r w:rsidR="008A24BE">
                  <w:rPr>
                    <w:noProof/>
                    <w:webHidden/>
                  </w:rPr>
                  <w:fldChar w:fldCharType="begin"/>
                </w:r>
                <w:r w:rsidR="008A24BE">
                  <w:rPr>
                    <w:noProof/>
                    <w:webHidden/>
                  </w:rPr>
                  <w:instrText xml:space="preserve"> PAGEREF _Toc218588417 \h </w:instrText>
                </w:r>
                <w:r w:rsidR="008A24BE">
                  <w:rPr>
                    <w:noProof/>
                    <w:webHidden/>
                  </w:rPr>
                </w:r>
                <w:r w:rsidR="008A24BE">
                  <w:rPr>
                    <w:noProof/>
                    <w:webHidden/>
                  </w:rPr>
                  <w:fldChar w:fldCharType="separate"/>
                </w:r>
                <w:r w:rsidR="00C8692A">
                  <w:rPr>
                    <w:noProof/>
                    <w:webHidden/>
                  </w:rPr>
                  <w:t>29</w:t>
                </w:r>
                <w:r w:rsidR="008A24BE">
                  <w:rPr>
                    <w:noProof/>
                    <w:webHidden/>
                  </w:rPr>
                  <w:fldChar w:fldCharType="end"/>
                </w:r>
              </w:hyperlink>
            </w:p>
            <w:p w:rsidR="008A24BE" w:rsidRDefault="0044180E">
              <w:pPr>
                <w:pStyle w:val="Turinys2"/>
                <w:rPr>
                  <w:noProof/>
                  <w:sz w:val="22"/>
                  <w:szCs w:val="22"/>
                </w:rPr>
              </w:pPr>
              <w:hyperlink w:anchor="_Toc218588418" w:history="1">
                <w:r w:rsidR="008A24BE" w:rsidRPr="00E17C14">
                  <w:rPr>
                    <w:rStyle w:val="Hipersaitas"/>
                    <w:rFonts w:eastAsia="Calibri" w:cstheme="minorHAnsi"/>
                    <w:noProof/>
                  </w:rPr>
                  <w:t xml:space="preserve">Pirkimo sąlygų 5 priedas „EBVPD“ </w:t>
                </w:r>
                <w:r w:rsidR="008A24BE" w:rsidRPr="00E17C14">
                  <w:rPr>
                    <w:rStyle w:val="Hipersaitas"/>
                    <w:rFonts w:cstheme="minorHAnsi"/>
                    <w:noProof/>
                  </w:rPr>
                  <w:t>(XML formatu)</w:t>
                </w:r>
                <w:r w:rsidR="008A24BE">
                  <w:rPr>
                    <w:noProof/>
                    <w:webHidden/>
                  </w:rPr>
                  <w:tab/>
                </w:r>
                <w:r w:rsidR="008A24BE">
                  <w:rPr>
                    <w:noProof/>
                    <w:webHidden/>
                  </w:rPr>
                  <w:fldChar w:fldCharType="begin"/>
                </w:r>
                <w:r w:rsidR="008A24BE">
                  <w:rPr>
                    <w:noProof/>
                    <w:webHidden/>
                  </w:rPr>
                  <w:instrText xml:space="preserve"> PAGEREF _Toc218588418 \h </w:instrText>
                </w:r>
                <w:r w:rsidR="008A24BE">
                  <w:rPr>
                    <w:noProof/>
                    <w:webHidden/>
                  </w:rPr>
                </w:r>
                <w:r w:rsidR="008A24BE">
                  <w:rPr>
                    <w:noProof/>
                    <w:webHidden/>
                  </w:rPr>
                  <w:fldChar w:fldCharType="separate"/>
                </w:r>
                <w:r w:rsidR="00C8692A">
                  <w:rPr>
                    <w:noProof/>
                    <w:webHidden/>
                  </w:rPr>
                  <w:t>22</w:t>
                </w:r>
                <w:r w:rsidR="008A24BE">
                  <w:rPr>
                    <w:noProof/>
                    <w:webHidden/>
                  </w:rPr>
                  <w:fldChar w:fldCharType="end"/>
                </w:r>
              </w:hyperlink>
            </w:p>
            <w:p w:rsidR="008A24BE" w:rsidRDefault="0044180E">
              <w:pPr>
                <w:pStyle w:val="Turinys2"/>
                <w:rPr>
                  <w:noProof/>
                  <w:sz w:val="22"/>
                  <w:szCs w:val="22"/>
                </w:rPr>
              </w:pPr>
              <w:hyperlink w:anchor="_Toc218588419" w:history="1">
                <w:r w:rsidR="008A24BE" w:rsidRPr="00E17C14">
                  <w:rPr>
                    <w:rStyle w:val="Hipersaitas"/>
                    <w:rFonts w:eastAsia="Calibri" w:cstheme="minorHAnsi"/>
                    <w:noProof/>
                  </w:rPr>
                  <w:t>Pirkimo sąlygų 6 priedas „Pasiūlymo forma“</w:t>
                </w:r>
                <w:r w:rsidR="008A24BE">
                  <w:rPr>
                    <w:noProof/>
                    <w:webHidden/>
                  </w:rPr>
                  <w:tab/>
                </w:r>
                <w:r w:rsidR="008A24BE">
                  <w:rPr>
                    <w:noProof/>
                    <w:webHidden/>
                  </w:rPr>
                  <w:fldChar w:fldCharType="begin"/>
                </w:r>
                <w:r w:rsidR="008A24BE">
                  <w:rPr>
                    <w:noProof/>
                    <w:webHidden/>
                  </w:rPr>
                  <w:instrText xml:space="preserve"> PAGEREF _Toc218588419 \h </w:instrText>
                </w:r>
                <w:r w:rsidR="008A24BE">
                  <w:rPr>
                    <w:noProof/>
                    <w:webHidden/>
                  </w:rPr>
                </w:r>
                <w:r w:rsidR="008A24BE">
                  <w:rPr>
                    <w:noProof/>
                    <w:webHidden/>
                  </w:rPr>
                  <w:fldChar w:fldCharType="separate"/>
                </w:r>
                <w:r w:rsidR="00C8692A">
                  <w:rPr>
                    <w:noProof/>
                    <w:webHidden/>
                  </w:rPr>
                  <w:t>23</w:t>
                </w:r>
                <w:r w:rsidR="008A24BE">
                  <w:rPr>
                    <w:noProof/>
                    <w:webHidden/>
                  </w:rPr>
                  <w:fldChar w:fldCharType="end"/>
                </w:r>
              </w:hyperlink>
            </w:p>
            <w:p w:rsidR="008A24BE" w:rsidRDefault="0044180E">
              <w:pPr>
                <w:pStyle w:val="Turinys2"/>
                <w:rPr>
                  <w:noProof/>
                  <w:sz w:val="22"/>
                  <w:szCs w:val="22"/>
                </w:rPr>
              </w:pPr>
              <w:hyperlink w:anchor="_Toc218588420" w:history="1">
                <w:r w:rsidR="008A24BE" w:rsidRPr="00E17C14">
                  <w:rPr>
                    <w:rStyle w:val="Hipersaitas"/>
                    <w:rFonts w:eastAsia="Calibri" w:cstheme="minorHAnsi"/>
                    <w:noProof/>
                  </w:rPr>
                  <w:t>Pirkimo sąlygų 7 priedas „Pasiūlymų vertinimo kriterijai ir sąlygos“</w:t>
                </w:r>
                <w:r w:rsidR="008A24BE">
                  <w:rPr>
                    <w:noProof/>
                    <w:webHidden/>
                  </w:rPr>
                  <w:tab/>
                </w:r>
                <w:r w:rsidR="008A24BE">
                  <w:rPr>
                    <w:noProof/>
                    <w:webHidden/>
                  </w:rPr>
                  <w:fldChar w:fldCharType="begin"/>
                </w:r>
                <w:r w:rsidR="008A24BE">
                  <w:rPr>
                    <w:noProof/>
                    <w:webHidden/>
                  </w:rPr>
                  <w:instrText xml:space="preserve"> PAGEREF _Toc218588420 \h </w:instrText>
                </w:r>
                <w:r w:rsidR="008A24BE">
                  <w:rPr>
                    <w:noProof/>
                    <w:webHidden/>
                  </w:rPr>
                </w:r>
                <w:r w:rsidR="008A24BE">
                  <w:rPr>
                    <w:noProof/>
                    <w:webHidden/>
                  </w:rPr>
                  <w:fldChar w:fldCharType="separate"/>
                </w:r>
                <w:r w:rsidR="00C8692A">
                  <w:rPr>
                    <w:noProof/>
                    <w:webHidden/>
                  </w:rPr>
                  <w:t>24</w:t>
                </w:r>
                <w:r w:rsidR="008A24BE">
                  <w:rPr>
                    <w:noProof/>
                    <w:webHidden/>
                  </w:rPr>
                  <w:fldChar w:fldCharType="end"/>
                </w:r>
              </w:hyperlink>
            </w:p>
            <w:p w:rsidR="008A24BE" w:rsidRDefault="0044180E">
              <w:pPr>
                <w:pStyle w:val="Turinys2"/>
                <w:rPr>
                  <w:noProof/>
                  <w:sz w:val="22"/>
                  <w:szCs w:val="22"/>
                </w:rPr>
              </w:pPr>
              <w:hyperlink w:anchor="_Toc218588421" w:history="1">
                <w:r w:rsidR="008A24BE" w:rsidRPr="00E17C14">
                  <w:rPr>
                    <w:rStyle w:val="Hipersaitas"/>
                    <w:rFonts w:eastAsiaTheme="majorEastAsia" w:cstheme="majorBidi"/>
                    <w:noProof/>
                  </w:rPr>
                  <w:t>Pirkimo sąlygų 8 priedas „Sutarties projektas“</w:t>
                </w:r>
                <w:r w:rsidR="008A24BE">
                  <w:rPr>
                    <w:noProof/>
                    <w:webHidden/>
                  </w:rPr>
                  <w:tab/>
                </w:r>
                <w:r w:rsidR="008A24BE">
                  <w:rPr>
                    <w:noProof/>
                    <w:webHidden/>
                  </w:rPr>
                  <w:fldChar w:fldCharType="begin"/>
                </w:r>
                <w:r w:rsidR="008A24BE">
                  <w:rPr>
                    <w:noProof/>
                    <w:webHidden/>
                  </w:rPr>
                  <w:instrText xml:space="preserve"> PAGEREF _Toc218588421 \h </w:instrText>
                </w:r>
                <w:r w:rsidR="008A24BE">
                  <w:rPr>
                    <w:noProof/>
                    <w:webHidden/>
                  </w:rPr>
                </w:r>
                <w:r w:rsidR="008A24BE">
                  <w:rPr>
                    <w:noProof/>
                    <w:webHidden/>
                  </w:rPr>
                  <w:fldChar w:fldCharType="separate"/>
                </w:r>
                <w:r w:rsidR="00C8692A">
                  <w:rPr>
                    <w:noProof/>
                    <w:webHidden/>
                  </w:rPr>
                  <w:t>26</w:t>
                </w:r>
                <w:r w:rsidR="008A24BE">
                  <w:rPr>
                    <w:noProof/>
                    <w:webHidden/>
                  </w:rPr>
                  <w:fldChar w:fldCharType="end"/>
                </w:r>
              </w:hyperlink>
            </w:p>
            <w:p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rsidR="005F13F0" w:rsidRPr="00F0499F" w:rsidRDefault="001C24BC" w:rsidP="004E4612">
          <w:pPr>
            <w:spacing w:after="120" w:line="20" w:lineRule="atLeast"/>
            <w:contextualSpacing/>
            <w:rPr>
              <w:rFonts w:cstheme="minorHAnsi"/>
            </w:rPr>
          </w:pPr>
          <w:r w:rsidRPr="00F0499F">
            <w:rPr>
              <w:rFonts w:cstheme="minorHAnsi"/>
            </w:rPr>
            <w:br w:type="page"/>
          </w:r>
        </w:p>
      </w:sdtContent>
    </w:sdt>
    <w:p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8588403"/>
      <w:bookmarkStart w:id="2" w:name="_Toc335201954"/>
      <w:bookmarkStart w:id="3" w:name="_Toc147739116"/>
      <w:r w:rsidRPr="00D24970">
        <w:rPr>
          <w:rFonts w:asciiTheme="minorHAnsi" w:hAnsiTheme="minorHAnsi" w:cstheme="minorHAnsi"/>
        </w:rPr>
        <w:lastRenderedPageBreak/>
        <w:t>Bendra informacija</w:t>
      </w:r>
      <w:bookmarkEnd w:id="1"/>
    </w:p>
    <w:p w:rsidR="002D7F06" w:rsidRPr="004E1135" w:rsidRDefault="002D7F06" w:rsidP="00A77917">
      <w:pPr>
        <w:pStyle w:val="Sraopastraipa"/>
        <w:spacing w:after="0" w:line="20" w:lineRule="atLeast"/>
        <w:ind w:left="567"/>
        <w:jc w:val="both"/>
        <w:rPr>
          <w:rFonts w:cstheme="minorHAnsi"/>
        </w:rPr>
      </w:pPr>
    </w:p>
    <w:p w:rsidR="00A77917" w:rsidRDefault="00A77917" w:rsidP="00A77917">
      <w:pPr>
        <w:spacing w:line="20" w:lineRule="atLeast"/>
        <w:ind w:firstLine="567"/>
        <w:jc w:val="both"/>
        <w:rPr>
          <w:rFonts w:cstheme="minorHAnsi"/>
          <w:color w:val="FF0000"/>
        </w:rPr>
      </w:pPr>
      <w:r w:rsidRPr="007F443A">
        <w:rPr>
          <w:rFonts w:cstheme="minorHAnsi"/>
          <w:b/>
          <w:bCs/>
          <w:color w:val="00B050"/>
        </w:rPr>
        <w:t>1</w:t>
      </w:r>
      <w:r w:rsidRPr="00425AC7">
        <w:rPr>
          <w:rFonts w:cstheme="minorHAnsi"/>
          <w:b/>
          <w:bCs/>
          <w:color w:val="00B050"/>
        </w:rPr>
        <w:t xml:space="preserve">.1. </w:t>
      </w:r>
      <w:r w:rsidRPr="00425AC7">
        <w:rPr>
          <w:rFonts w:cstheme="minorHAnsi"/>
          <w:bCs/>
          <w:color w:val="00B050"/>
        </w:rPr>
        <w:t xml:space="preserve">Perkančioji organizacija – biudžetinė įstaiga Kauno </w:t>
      </w:r>
      <w:r>
        <w:rPr>
          <w:rFonts w:cstheme="minorHAnsi"/>
          <w:bCs/>
          <w:color w:val="00B050"/>
        </w:rPr>
        <w:t xml:space="preserve">plaukimo mokykla </w:t>
      </w:r>
      <w:r w:rsidRPr="00425AC7">
        <w:rPr>
          <w:rFonts w:cstheme="minorHAnsi"/>
          <w:bCs/>
          <w:color w:val="00B050"/>
        </w:rPr>
        <w:t>(juridinio asmens</w:t>
      </w:r>
      <w:r>
        <w:rPr>
          <w:rFonts w:cstheme="minorHAnsi"/>
          <w:bCs/>
          <w:color w:val="00B050"/>
        </w:rPr>
        <w:t xml:space="preserve"> kodas </w:t>
      </w:r>
      <w:r w:rsidRPr="0053710C">
        <w:rPr>
          <w:rFonts w:cstheme="minorHAnsi"/>
          <w:bCs/>
          <w:color w:val="00B050"/>
        </w:rPr>
        <w:t>195470111</w:t>
      </w:r>
      <w:r>
        <w:rPr>
          <w:rFonts w:cstheme="minorHAnsi"/>
          <w:bCs/>
          <w:color w:val="00B050"/>
        </w:rPr>
        <w:t xml:space="preserve">) </w:t>
      </w:r>
      <w:r w:rsidRPr="0053710C">
        <w:rPr>
          <w:rFonts w:cstheme="minorHAnsi"/>
          <w:bCs/>
          <w:color w:val="00B050"/>
        </w:rPr>
        <w:t>Demokratų g. 34,</w:t>
      </w:r>
      <w:r w:rsidRPr="00425AC7">
        <w:rPr>
          <w:rFonts w:cstheme="minorHAnsi"/>
          <w:bCs/>
          <w:color w:val="00B050"/>
        </w:rPr>
        <w:t xml:space="preserve"> LT-</w:t>
      </w:r>
      <w:r w:rsidRPr="0053710C">
        <w:rPr>
          <w:rFonts w:ascii="Arial" w:hAnsi="Arial" w:cs="Arial"/>
          <w:color w:val="777777"/>
          <w:sz w:val="23"/>
          <w:szCs w:val="23"/>
          <w:shd w:val="clear" w:color="auto" w:fill="EEEEEE"/>
        </w:rPr>
        <w:t xml:space="preserve"> </w:t>
      </w:r>
      <w:r>
        <w:rPr>
          <w:rFonts w:cstheme="minorHAnsi"/>
          <w:bCs/>
          <w:color w:val="00B050"/>
        </w:rPr>
        <w:t>48421,</w:t>
      </w:r>
      <w:r w:rsidRPr="00425AC7">
        <w:rPr>
          <w:rFonts w:cstheme="minorHAnsi"/>
          <w:bCs/>
          <w:color w:val="00B050"/>
        </w:rPr>
        <w:t xml:space="preserve"> Kaunas</w:t>
      </w:r>
      <w:bookmarkStart w:id="4" w:name="_Hlk184050846"/>
      <w:r w:rsidRPr="00425AC7">
        <w:rPr>
          <w:rFonts w:cstheme="minorHAnsi"/>
          <w:b/>
          <w:bCs/>
          <w:color w:val="00B050"/>
        </w:rPr>
        <w:t xml:space="preserve">. </w:t>
      </w:r>
    </w:p>
    <w:p w:rsidR="00A77917" w:rsidRPr="00F97B56" w:rsidRDefault="00A77917" w:rsidP="00A77917">
      <w:pPr>
        <w:spacing w:line="20" w:lineRule="atLeast"/>
        <w:ind w:firstLine="567"/>
        <w:jc w:val="both"/>
        <w:rPr>
          <w:rFonts w:cstheme="minorHAnsi"/>
        </w:rPr>
      </w:pPr>
      <w:r w:rsidRPr="00F97B56">
        <w:rPr>
          <w:rFonts w:cstheme="minorHAnsi"/>
        </w:rPr>
        <w:t xml:space="preserve">1.2. Pirkimą </w:t>
      </w:r>
      <w:r>
        <w:rPr>
          <w:rFonts w:cstheme="minorHAnsi"/>
        </w:rPr>
        <w:t xml:space="preserve">perkančiosios organizacijos vardu </w:t>
      </w:r>
      <w:r w:rsidRPr="00F97B56">
        <w:rPr>
          <w:rFonts w:cstheme="minorHAnsi"/>
        </w:rPr>
        <w:t>atlieka cen</w:t>
      </w:r>
      <w:r>
        <w:rPr>
          <w:rFonts w:cstheme="minorHAnsi"/>
        </w:rPr>
        <w:t>trinė perkančioji organizacija:  Kauno miesto savivaldybės administracija, juridinio asmens kodas 188764867, adresas Laisvės al. 96, LT-44251 Kaunas.</w:t>
      </w:r>
    </w:p>
    <w:p w:rsidR="00A77917" w:rsidRPr="007F443A" w:rsidRDefault="00A77917" w:rsidP="00A77917">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A77917" w:rsidRPr="007F443A" w:rsidRDefault="00A77917" w:rsidP="00A77917">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 xml:space="preserve">aldybės administracijos </w:t>
      </w:r>
      <w:r w:rsidRPr="0053710C">
        <w:rPr>
          <w:rFonts w:cstheme="minorHAnsi"/>
          <w:lang w:val="es-ES_tradnl"/>
        </w:rPr>
        <w:t xml:space="preserve">Bendrųjų reikalų skyriaus </w:t>
      </w:r>
      <w:r>
        <w:rPr>
          <w:rFonts w:cstheme="minorHAnsi"/>
          <w:lang w:val="es-ES_tradnl"/>
        </w:rPr>
        <w:t>Aprūpinimo</w:t>
      </w:r>
      <w:r w:rsidRPr="0053710C">
        <w:rPr>
          <w:rFonts w:cstheme="minorHAnsi"/>
          <w:lang w:val="es-ES_tradnl"/>
        </w:rPr>
        <w:t xml:space="preserve"> poskyrio</w:t>
      </w:r>
      <w:r>
        <w:rPr>
          <w:rFonts w:cstheme="minorHAnsi"/>
        </w:rPr>
        <w:t xml:space="preserve"> specialistė Lauryna Stulauskaitė, Laisvės al. 96, LT-44251</w:t>
      </w:r>
      <w:r w:rsidRPr="007F443A">
        <w:rPr>
          <w:rFonts w:cstheme="minorHAnsi"/>
        </w:rPr>
        <w:t xml:space="preserve"> Kaunas, </w:t>
      </w:r>
      <w:r>
        <w:rPr>
          <w:rFonts w:cstheme="minorHAnsi"/>
        </w:rPr>
        <w:t>tel.</w:t>
      </w:r>
      <w:r w:rsidRPr="007F443A">
        <w:rPr>
          <w:rFonts w:cstheme="minorHAnsi"/>
          <w:shd w:val="clear" w:color="auto" w:fill="FFFFFF"/>
        </w:rPr>
        <w:t> </w:t>
      </w:r>
      <w:r>
        <w:t>+370  676 99852</w:t>
      </w:r>
      <w:r>
        <w:rPr>
          <w:rFonts w:cstheme="minorHAnsi"/>
        </w:rPr>
        <w:t>, +370 37 202829, el. p. lauryna.stulauskaite</w:t>
      </w:r>
      <w:hyperlink r:id="rId11" w:history="1">
        <w:r w:rsidRPr="000410BF">
          <w:rPr>
            <w:rStyle w:val="Hipersaitas"/>
            <w:rFonts w:cstheme="minorHAnsi"/>
          </w:rPr>
          <w:t>@kaunas.lt</w:t>
        </w:r>
      </w:hyperlink>
      <w:r>
        <w:rPr>
          <w:rStyle w:val="Hipersaitas"/>
          <w:rFonts w:cstheme="minorHAnsi"/>
        </w:rPr>
        <w:t xml:space="preserve"> </w:t>
      </w:r>
      <w:r>
        <w:rPr>
          <w:rFonts w:cstheme="minorHAnsi"/>
        </w:rPr>
        <w:t xml:space="preserve"> </w:t>
      </w:r>
      <w:r>
        <w:rPr>
          <w:rStyle w:val="Hipersaitas"/>
          <w:rFonts w:cstheme="minorHAnsi"/>
        </w:rPr>
        <w:t xml:space="preserve"> </w:t>
      </w:r>
      <w:r>
        <w:rPr>
          <w:rFonts w:cstheme="minorHAnsi"/>
        </w:rPr>
        <w:t xml:space="preserve"> </w:t>
      </w:r>
    </w:p>
    <w:p w:rsidR="00A77917" w:rsidRPr="007F443A" w:rsidRDefault="00A77917" w:rsidP="00A77917">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specialistė Jūratė </w:t>
      </w:r>
      <w:r>
        <w:rPr>
          <w:rFonts w:cstheme="minorHAnsi"/>
          <w:lang w:val="en-US"/>
        </w:rPr>
        <w:t>Mel</w:t>
      </w:r>
      <w:proofErr w:type="spellStart"/>
      <w:r>
        <w:rPr>
          <w:rFonts w:cstheme="minorHAnsi"/>
        </w:rPr>
        <w:t>ėnienė</w:t>
      </w:r>
      <w:proofErr w:type="spellEnd"/>
      <w:r>
        <w:rPr>
          <w:rFonts w:cstheme="minorHAnsi"/>
        </w:rPr>
        <w:t>, Laisvės al. 92, LT-44251 Kaunas, tel. +370 670 11 454</w:t>
      </w:r>
      <w:r w:rsidRPr="007F443A">
        <w:rPr>
          <w:rFonts w:cstheme="minorHAnsi"/>
        </w:rPr>
        <w:t xml:space="preserve">, </w:t>
      </w:r>
      <w:r>
        <w:rPr>
          <w:rFonts w:cstheme="minorHAnsi"/>
        </w:rPr>
        <w:t xml:space="preserve">+370 37 425891, </w:t>
      </w:r>
      <w:r w:rsidRPr="007F443A">
        <w:rPr>
          <w:rFonts w:cstheme="minorHAnsi"/>
        </w:rPr>
        <w:t xml:space="preserve">el. p. </w:t>
      </w:r>
      <w:hyperlink r:id="rId12" w:history="1">
        <w:r w:rsidRPr="00B91111">
          <w:rPr>
            <w:rStyle w:val="Hipersaitas"/>
            <w:rFonts w:cstheme="minorHAnsi"/>
          </w:rPr>
          <w:t>jurate.melienene@kaunas.lt</w:t>
        </w:r>
      </w:hyperlink>
      <w:r>
        <w:rPr>
          <w:rFonts w:cstheme="minorHAnsi"/>
        </w:rPr>
        <w:t xml:space="preserve"> </w:t>
      </w:r>
      <w:r w:rsidRPr="007F443A">
        <w:rPr>
          <w:rFonts w:cstheme="minorHAnsi"/>
        </w:rPr>
        <w:t xml:space="preserve"> </w:t>
      </w:r>
    </w:p>
    <w:p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A77917" w:rsidRPr="00A77917">
        <w:rPr>
          <w:color w:val="000000" w:themeColor="text1"/>
        </w:rPr>
        <w:t xml:space="preserve">Pirkimas neatliekamas naudojantis centralizuotų pirkimų katalogu, nes CPO LT kataloge tokių prekių nėra. CPO LT katalogo patikrinimo data – </w:t>
      </w:r>
      <w:r w:rsidR="00A77917" w:rsidRPr="00DD3DEE">
        <w:rPr>
          <w:color w:val="000000" w:themeColor="text1"/>
        </w:rPr>
        <w:t>202</w:t>
      </w:r>
      <w:r w:rsidR="00DD3DEE" w:rsidRPr="00DD3DEE">
        <w:rPr>
          <w:color w:val="000000" w:themeColor="text1"/>
        </w:rPr>
        <w:t>6-01</w:t>
      </w:r>
      <w:r w:rsidR="00A77917" w:rsidRPr="00DD3DEE">
        <w:rPr>
          <w:color w:val="000000" w:themeColor="text1"/>
        </w:rPr>
        <w:t>-0</w:t>
      </w:r>
      <w:r w:rsidR="00DD3DEE" w:rsidRPr="00DD3DEE">
        <w:rPr>
          <w:color w:val="000000" w:themeColor="text1"/>
        </w:rPr>
        <w:t>5</w:t>
      </w:r>
      <w:r w:rsidR="00A77917" w:rsidRPr="00DD3DEE">
        <w:rPr>
          <w:color w:val="000000" w:themeColor="text1"/>
        </w:rPr>
        <w:t>.</w:t>
      </w:r>
    </w:p>
    <w:p w:rsidR="00AA23FB" w:rsidRPr="00A77917" w:rsidRDefault="008A24BE" w:rsidP="00A77917">
      <w:pPr>
        <w:spacing w:after="0" w:line="240" w:lineRule="auto"/>
        <w:ind w:firstLine="567"/>
        <w:rPr>
          <w:rFonts w:cstheme="minorHAnsi"/>
        </w:rPr>
      </w:pPr>
      <w:r>
        <w:rPr>
          <w:rFonts w:cstheme="minorHAnsi"/>
        </w:rPr>
        <w:t>1.4.</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rsidR="00E32C8E" w:rsidRPr="00590030" w:rsidRDefault="00C447D2" w:rsidP="00A77917">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779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rsidR="008B10C6" w:rsidRPr="008B10C6" w:rsidRDefault="004937F8" w:rsidP="008E0063">
      <w:pPr>
        <w:pStyle w:val="Sraopastraipa"/>
        <w:numPr>
          <w:ilvl w:val="1"/>
          <w:numId w:val="19"/>
        </w:numPr>
        <w:spacing w:after="0" w:line="240" w:lineRule="auto"/>
        <w:ind w:left="0" w:firstLine="567"/>
        <w:jc w:val="both"/>
      </w:pPr>
      <w:r>
        <w:rPr>
          <w:rFonts w:cstheme="minorHAnsi"/>
        </w:rPr>
        <w:t xml:space="preserve"> </w:t>
      </w:r>
      <w:r w:rsidR="003A502A" w:rsidRPr="00997065">
        <w:rPr>
          <w:rFonts w:cstheme="minorHAnsi"/>
        </w:rPr>
        <w:t>Atliekamas žaliasis pirkimas. Pirkimas vykdomas vadovaujantis Lietuvos Respublikos aplinkos ministro 2011 m. birželio 28 d. įsakymo Nr. D1-508 „</w:t>
      </w:r>
      <w:hyperlink r:id="rId13"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7B1D2C">
        <w:rPr>
          <w:rFonts w:cstheme="minorHAnsi"/>
        </w:rPr>
        <w:t>4.4.4 punkt</w:t>
      </w:r>
      <w:r w:rsidR="008E0063">
        <w:rPr>
          <w:rFonts w:cstheme="minorHAnsi"/>
        </w:rPr>
        <w:t>o</w:t>
      </w:r>
      <w:r w:rsidR="007B1D2C">
        <w:rPr>
          <w:rFonts w:cstheme="minorHAnsi"/>
        </w:rPr>
        <w:t xml:space="preserve"> </w:t>
      </w:r>
      <w:r w:rsidR="007B1D2C" w:rsidRPr="007A515E">
        <w:rPr>
          <w:rFonts w:cstheme="minorHAnsi"/>
        </w:rPr>
        <w:t>4.4.4.1 papunkči</w:t>
      </w:r>
      <w:r w:rsidR="008E0063" w:rsidRPr="007A515E">
        <w:rPr>
          <w:rFonts w:cstheme="minorHAnsi"/>
        </w:rPr>
        <w:t>u</w:t>
      </w:r>
      <w:r w:rsidR="007A515E">
        <w:rPr>
          <w:rFonts w:cstheme="minorHAnsi"/>
        </w:rPr>
        <w:t>,</w:t>
      </w:r>
      <w:r w:rsidR="007B1D2C">
        <w:rPr>
          <w:rFonts w:cstheme="minorHAnsi"/>
        </w:rPr>
        <w:t xml:space="preserve"> savarankiškai nustat</w:t>
      </w:r>
      <w:r w:rsidR="008E0063">
        <w:rPr>
          <w:rFonts w:cstheme="minorHAnsi"/>
        </w:rPr>
        <w:t>ant</w:t>
      </w:r>
      <w:r w:rsidR="007B1D2C">
        <w:rPr>
          <w:rFonts w:cstheme="minorHAnsi"/>
        </w:rPr>
        <w:t xml:space="preserve"> aplinkos apsaugos kriterij</w:t>
      </w:r>
      <w:r w:rsidR="008E0063">
        <w:rPr>
          <w:rFonts w:cstheme="minorHAnsi"/>
        </w:rPr>
        <w:t>us.</w:t>
      </w:r>
    </w:p>
    <w:p w:rsidR="005E62F0" w:rsidRPr="00997065" w:rsidRDefault="003A502A" w:rsidP="004937F8">
      <w:pPr>
        <w:pStyle w:val="Sraopastraipa"/>
        <w:numPr>
          <w:ilvl w:val="1"/>
          <w:numId w:val="19"/>
        </w:numPr>
        <w:spacing w:after="0" w:line="240" w:lineRule="auto"/>
        <w:ind w:left="0" w:firstLine="567"/>
        <w:jc w:val="both"/>
      </w:pPr>
      <w:r w:rsidRPr="00997065">
        <w:rPr>
          <w:rFonts w:cstheme="minorHAnsi"/>
        </w:rPr>
        <w:t xml:space="preserve">Aplinkos apaugos kriterijai nustatyti </w:t>
      </w:r>
      <w:r w:rsidR="007B1D2C">
        <w:rPr>
          <w:rFonts w:cstheme="minorHAnsi"/>
          <w:color w:val="00B050"/>
        </w:rPr>
        <w:t>Sutarties specialiųjų sąlygų</w:t>
      </w:r>
      <w:r w:rsidR="007A515E">
        <w:rPr>
          <w:rFonts w:cstheme="minorHAnsi"/>
          <w:color w:val="00B050"/>
        </w:rPr>
        <w:t xml:space="preserve"> </w:t>
      </w:r>
      <w:r w:rsidR="007A515E" w:rsidRPr="007A515E">
        <w:rPr>
          <w:rFonts w:cstheme="minorHAnsi"/>
          <w:bCs/>
          <w:color w:val="00B050"/>
        </w:rPr>
        <w:t>13.1.1</w:t>
      </w:r>
      <w:r w:rsidR="007B1D2C">
        <w:rPr>
          <w:rFonts w:cstheme="minorHAnsi"/>
          <w:color w:val="00B050"/>
        </w:rPr>
        <w:t xml:space="preserve"> punkt</w:t>
      </w:r>
      <w:r w:rsidR="008B10C6">
        <w:rPr>
          <w:rFonts w:cstheme="minorHAnsi"/>
          <w:color w:val="00B050"/>
        </w:rPr>
        <w:t>e</w:t>
      </w:r>
      <w:r w:rsidR="007B1D2C">
        <w:rPr>
          <w:rFonts w:cstheme="minorHAnsi"/>
          <w:color w:val="00B050"/>
        </w:rPr>
        <w:t>.</w:t>
      </w:r>
    </w:p>
    <w:p w:rsidR="00E32C8E" w:rsidRPr="00C447D2" w:rsidRDefault="00E32C8E" w:rsidP="00F2367D">
      <w:pPr>
        <w:pStyle w:val="Sraopastraipa"/>
        <w:numPr>
          <w:ilvl w:val="1"/>
          <w:numId w:val="19"/>
        </w:numPr>
        <w:tabs>
          <w:tab w:val="left" w:pos="993"/>
        </w:tabs>
        <w:spacing w:after="0" w:line="240" w:lineRule="auto"/>
        <w:ind w:left="0" w:firstLine="567"/>
        <w:jc w:val="both"/>
        <w:rPr>
          <w:rFonts w:eastAsia="Arial"/>
        </w:rPr>
      </w:pPr>
      <w:r w:rsidRPr="00F2367D">
        <w:rPr>
          <w:rFonts w:eastAsia="Arial"/>
        </w:rPr>
        <w:t xml:space="preserve">Išankstinis skelbimas apie </w:t>
      </w:r>
      <w:r w:rsidR="007A68AD" w:rsidRPr="00F2367D">
        <w:rPr>
          <w:rFonts w:eastAsia="Arial"/>
        </w:rPr>
        <w:t>p</w:t>
      </w:r>
      <w:r w:rsidRPr="00F2367D">
        <w:rPr>
          <w:rFonts w:eastAsia="Arial"/>
        </w:rPr>
        <w:t>irkimą nebuvo paskelbtas</w:t>
      </w:r>
      <w:r w:rsidR="00E447E9" w:rsidRPr="00F2367D">
        <w:rPr>
          <w:rFonts w:eastAsia="Arial"/>
        </w:rPr>
        <w:t>.</w:t>
      </w:r>
      <w:r w:rsidRPr="00F2367D">
        <w:rPr>
          <w:rFonts w:eastAsia="Arial"/>
        </w:rPr>
        <w:t xml:space="preserve"> </w:t>
      </w:r>
      <w:r w:rsidR="00F2367D">
        <w:rPr>
          <w:rFonts w:eastAsia="Arial"/>
        </w:rPr>
        <w:t xml:space="preserve">Perkančioji organizacija vykdė rinkos konsultaciją </w:t>
      </w:r>
      <w:hyperlink r:id="rId14" w:history="1">
        <w:r w:rsidR="00F2367D" w:rsidRPr="008B6F38">
          <w:rPr>
            <w:rStyle w:val="Hipersaitas"/>
            <w:rFonts w:eastAsia="Arial"/>
          </w:rPr>
          <w:t>https://viesiejipirkimai.lt/epps/pmc/viewPmc.do?resourceId=6283132</w:t>
        </w:r>
      </w:hyperlink>
      <w:r w:rsidR="00F2367D">
        <w:rPr>
          <w:rFonts w:eastAsia="Arial"/>
        </w:rPr>
        <w:t xml:space="preserve">  </w:t>
      </w:r>
    </w:p>
    <w:p w:rsidR="00AF1430" w:rsidRDefault="00015FC9" w:rsidP="008A24BE">
      <w:pPr>
        <w:pStyle w:val="Sraopastraipa"/>
        <w:numPr>
          <w:ilvl w:val="1"/>
          <w:numId w:val="19"/>
        </w:numPr>
        <w:spacing w:after="0" w:line="240" w:lineRule="auto"/>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rsidR="004D070C" w:rsidRDefault="008A24BE" w:rsidP="00E447E9">
      <w:pPr>
        <w:pStyle w:val="Sraopastraipa"/>
        <w:numPr>
          <w:ilvl w:val="1"/>
          <w:numId w:val="19"/>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rsidR="00E32C8E" w:rsidRPr="00C447D2" w:rsidRDefault="00E32C8E" w:rsidP="004937F8">
      <w:pPr>
        <w:pStyle w:val="Sraopastraipa"/>
        <w:numPr>
          <w:ilvl w:val="1"/>
          <w:numId w:val="19"/>
        </w:numPr>
        <w:spacing w:after="0" w:line="240" w:lineRule="auto"/>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rsidR="00B41C66" w:rsidRPr="00F0499F" w:rsidRDefault="00507DC9" w:rsidP="00717DCC">
      <w:pPr>
        <w:pStyle w:val="Antrat1"/>
        <w:spacing w:line="20" w:lineRule="atLeast"/>
        <w:contextualSpacing/>
      </w:pPr>
      <w:bookmarkStart w:id="5" w:name="_Ref39426332"/>
      <w:bookmarkStart w:id="6" w:name="_Ref39426338"/>
      <w:bookmarkStart w:id="7" w:name="_Toc21858840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rsidR="00B41C66" w:rsidRPr="00DC1957" w:rsidRDefault="00881A28" w:rsidP="00881A28">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004937F8">
        <w:rPr>
          <w:rFonts w:eastAsia="Calibri"/>
          <w:color w:val="000000" w:themeColor="text1"/>
        </w:rPr>
        <w:t>Chemines medžiagas, įskaitant jų pristatymą, pakrovimą – iškrovimą ir tuščios taros išvežimą, skirtas Kauno plaukimo mokyklai.</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A24BE">
        <w:rPr>
          <w:rFonts w:cstheme="minorHAnsi"/>
          <w:color w:val="00B050"/>
        </w:rPr>
        <w:t>8</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rsidR="00B41C66" w:rsidRPr="00881A28" w:rsidRDefault="00507DC9" w:rsidP="00881A28">
      <w:pPr>
        <w:pStyle w:val="Betarp"/>
        <w:spacing w:after="120"/>
        <w:ind w:firstLine="567"/>
        <w:contextualSpacing/>
        <w:jc w:val="both"/>
        <w:rPr>
          <w:rFonts w:cstheme="minorHAnsi"/>
        </w:rPr>
      </w:pPr>
      <w:r>
        <w:rPr>
          <w:rFonts w:cstheme="minorHAnsi"/>
        </w:rPr>
        <w:t>2.2</w:t>
      </w:r>
      <w:r w:rsidR="00881A28">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81A28">
        <w:rPr>
          <w:rFonts w:cstheme="minorHAnsi"/>
          <w:color w:val="00B050"/>
        </w:rPr>
        <w:t>2, 6</w:t>
      </w:r>
      <w:r w:rsidR="007554D6" w:rsidRPr="007554D6">
        <w:rPr>
          <w:rFonts w:cstheme="minorHAnsi"/>
          <w:color w:val="00B050"/>
        </w:rPr>
        <w:t xml:space="preserve"> </w:t>
      </w:r>
      <w:r w:rsidR="007554D6" w:rsidRPr="007554D6">
        <w:rPr>
          <w:rFonts w:cstheme="minorHAnsi"/>
        </w:rPr>
        <w:t>pried</w:t>
      </w:r>
      <w:r w:rsidR="00881A28">
        <w:rPr>
          <w:rFonts w:cstheme="minorHAnsi"/>
        </w:rPr>
        <w:t>uose</w:t>
      </w:r>
      <w:r w:rsidR="007554D6" w:rsidRPr="007554D6">
        <w:rPr>
          <w:rFonts w:cstheme="minorHAnsi"/>
        </w:rPr>
        <w:t>.</w:t>
      </w:r>
      <w:r w:rsidR="007554D6" w:rsidRPr="00F0499F">
        <w:rPr>
          <w:rFonts w:cstheme="minorHAnsi"/>
          <w:color w:val="00B050"/>
        </w:rPr>
        <w:t xml:space="preserve"> </w:t>
      </w:r>
    </w:p>
    <w:p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881A2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rsidR="00004521" w:rsidRDefault="00004521" w:rsidP="00FE7FEB">
      <w:pPr>
        <w:pStyle w:val="Sraopastraipa"/>
        <w:spacing w:after="0" w:line="240" w:lineRule="auto"/>
        <w:ind w:left="0" w:firstLine="567"/>
        <w:jc w:val="both"/>
        <w:rPr>
          <w:rFonts w:cstheme="minorHAnsi"/>
        </w:rPr>
      </w:pPr>
      <w:r>
        <w:rPr>
          <w:rFonts w:cstheme="minorHAnsi"/>
        </w:rPr>
        <w:t>2.</w:t>
      </w:r>
      <w:r w:rsidR="00881A2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w:t>
      </w:r>
      <w:r w:rsidR="00046522" w:rsidRPr="00046522">
        <w:rPr>
          <w:color w:val="000000"/>
        </w:rPr>
        <w:lastRenderedPageBreak/>
        <w:t>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rsidR="0083071D" w:rsidRDefault="0083071D" w:rsidP="00DE7037">
      <w:pPr>
        <w:pStyle w:val="Sraopastraipa"/>
        <w:spacing w:after="0" w:line="240" w:lineRule="auto"/>
        <w:ind w:left="0" w:firstLine="567"/>
        <w:jc w:val="both"/>
        <w:rPr>
          <w:rFonts w:cstheme="minorHAnsi"/>
        </w:rPr>
      </w:pPr>
    </w:p>
    <w:p w:rsidR="00D22226" w:rsidRPr="00D24970" w:rsidRDefault="00202323" w:rsidP="00202323">
      <w:pPr>
        <w:pStyle w:val="Antrat1"/>
        <w:spacing w:line="20" w:lineRule="atLeast"/>
        <w:contextualSpacing/>
        <w:rPr>
          <w:rFonts w:asciiTheme="minorHAnsi" w:hAnsiTheme="minorHAnsi" w:cstheme="minorHAnsi"/>
        </w:rPr>
      </w:pPr>
      <w:bookmarkStart w:id="8" w:name="_Toc218588405"/>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rsidR="00B176FD" w:rsidRPr="00881A28" w:rsidRDefault="00862DB8" w:rsidP="00881A28">
      <w:pPr>
        <w:pStyle w:val="Sraopastraipa"/>
        <w:spacing w:after="0"/>
        <w:ind w:left="0" w:firstLine="567"/>
        <w:jc w:val="both"/>
        <w:rPr>
          <w:rFonts w:cstheme="minorHAnsi"/>
          <w:i/>
          <w:color w:val="FF0000"/>
        </w:rPr>
      </w:pPr>
      <w:r w:rsidRPr="00862DB8">
        <w:rPr>
          <w:rFonts w:cstheme="minorHAnsi"/>
          <w:iCs/>
        </w:rPr>
        <w:t>3.1.</w:t>
      </w:r>
      <w:r w:rsidR="00881A2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rsidR="00BE0587" w:rsidRPr="00F0499F" w:rsidRDefault="00881A28"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8588406"/>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881A28">
        <w:rPr>
          <w:color w:val="00B050"/>
        </w:rPr>
        <w:t>3</w:t>
      </w:r>
      <w:r w:rsidR="00984B02" w:rsidRPr="127DD6E8">
        <w:rPr>
          <w:color w:val="00B050"/>
        </w:rPr>
        <w:t xml:space="preserve"> </w:t>
      </w:r>
      <w:r w:rsidR="006773B6" w:rsidRPr="127DD6E8">
        <w:rPr>
          <w:rFonts w:eastAsia="Calibri"/>
        </w:rPr>
        <w:t>priede</w:t>
      </w:r>
      <w:r w:rsidR="002C5249" w:rsidRPr="127DD6E8">
        <w:t xml:space="preserve">. </w:t>
      </w:r>
    </w:p>
    <w:p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970624">
        <w:rPr>
          <w:color w:val="00B050"/>
        </w:rPr>
        <w:t>Tiekėjams</w:t>
      </w:r>
      <w:r w:rsidR="00990E9B" w:rsidRPr="00016FDD">
        <w:rPr>
          <w:color w:val="00B050"/>
        </w:rPr>
        <w:t xml:space="preserve"> nenustatomi kvalifikacijos reikalavimai</w:t>
      </w:r>
      <w:r w:rsidR="00881A28">
        <w:rPr>
          <w:color w:val="00B050"/>
        </w:rPr>
        <w:t>.</w:t>
      </w:r>
      <w:r w:rsidR="00990E9B" w:rsidRPr="00016FDD">
        <w:t xml:space="preserve"> </w:t>
      </w:r>
    </w:p>
    <w:p w:rsidR="00A000BE" w:rsidRPr="0037632B" w:rsidRDefault="00D24970" w:rsidP="0037632B">
      <w:pPr>
        <w:pStyle w:val="Antrat1"/>
        <w:tabs>
          <w:tab w:val="left" w:pos="567"/>
        </w:tabs>
        <w:spacing w:after="0"/>
        <w:contextualSpacing/>
        <w:jc w:val="both"/>
        <w:rPr>
          <w:rFonts w:cstheme="minorBidi"/>
        </w:rPr>
      </w:pPr>
      <w:bookmarkStart w:id="17" w:name="_Toc21858840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rsidR="00881A28" w:rsidRPr="00881A28" w:rsidRDefault="00881A28" w:rsidP="00881A28">
      <w:pPr>
        <w:spacing w:after="0" w:line="240" w:lineRule="auto"/>
        <w:ind w:firstLine="567"/>
        <w:jc w:val="both"/>
        <w:rPr>
          <w:i/>
          <w:iCs/>
          <w:shd w:val="clear" w:color="auto" w:fill="FFFFFF"/>
        </w:rPr>
      </w:pPr>
      <w:r w:rsidRPr="00881A28">
        <w:rPr>
          <w:i/>
          <w:iCs/>
          <w:shd w:val="clear" w:color="auto" w:fill="FFFFFF"/>
        </w:rPr>
        <w:t xml:space="preserve">Netaikoma. </w:t>
      </w:r>
    </w:p>
    <w:p w:rsidR="00701577" w:rsidRDefault="00701577" w:rsidP="00043D65">
      <w:pPr>
        <w:spacing w:after="0" w:line="240" w:lineRule="auto"/>
        <w:ind w:firstLine="567"/>
        <w:jc w:val="both"/>
        <w:rPr>
          <w:i/>
          <w:iCs/>
          <w:shd w:val="clear" w:color="auto" w:fill="FFFFFF"/>
        </w:rPr>
      </w:pPr>
    </w:p>
    <w:p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858840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8A24BE">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8A24BE">
        <w:rPr>
          <w:rFonts w:cstheme="minorHAnsi"/>
          <w:color w:val="00B050"/>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rsidR="006D0EC0" w:rsidRPr="00326FA4" w:rsidRDefault="006D0EC0" w:rsidP="00FE7FEB">
      <w:pPr>
        <w:pStyle w:val="Sraopastraipa"/>
        <w:numPr>
          <w:ilvl w:val="2"/>
          <w:numId w:val="8"/>
        </w:numPr>
        <w:spacing w:after="0" w:line="240" w:lineRule="auto"/>
        <w:ind w:left="0" w:firstLine="567"/>
        <w:jc w:val="both"/>
        <w:rPr>
          <w:rFonts w:cstheme="minorHAnsi"/>
          <w:u w:val="single"/>
        </w:rPr>
      </w:pPr>
      <w:r w:rsidRPr="00326FA4">
        <w:rPr>
          <w:rFonts w:cstheme="minorHAnsi"/>
        </w:rPr>
        <w:t xml:space="preserve">dokumentas, patvirtinantis, kad asmuo, kuris </w:t>
      </w:r>
      <w:r w:rsidR="00786235" w:rsidRPr="00326FA4">
        <w:rPr>
          <w:rFonts w:cstheme="minorHAnsi"/>
        </w:rPr>
        <w:t>pasirašė techninę specifikaciją</w:t>
      </w:r>
      <w:r w:rsidRPr="00326FA4">
        <w:rPr>
          <w:rFonts w:cstheme="minorHAnsi"/>
        </w:rPr>
        <w:t xml:space="preserve"> (jei jis ne tiekėjo vadovas), turėjo teisę j</w:t>
      </w:r>
      <w:r w:rsidR="00827FD7" w:rsidRPr="00326FA4">
        <w:rPr>
          <w:rFonts w:cstheme="minorHAnsi"/>
        </w:rPr>
        <w:t>ą</w:t>
      </w:r>
      <w:r w:rsidRPr="00326FA4">
        <w:rPr>
          <w:rFonts w:cstheme="minorHAnsi"/>
        </w:rPr>
        <w:t xml:space="preserve"> </w:t>
      </w:r>
      <w:r w:rsidR="004C4BC1" w:rsidRPr="00326FA4">
        <w:rPr>
          <w:rFonts w:cstheme="minorHAnsi"/>
        </w:rPr>
        <w:t>pateikti (įgaliojimas)</w:t>
      </w:r>
      <w:r w:rsidRPr="00326FA4">
        <w:rPr>
          <w:rFonts w:cstheme="minorHAnsi"/>
        </w:rPr>
        <w:t>;</w:t>
      </w:r>
    </w:p>
    <w:p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w:t>
      </w:r>
      <w:proofErr w:type="spellStart"/>
      <w:r w:rsidRPr="00CA64E1">
        <w:rPr>
          <w:rFonts w:cstheme="minorHAnsi"/>
        </w:rPr>
        <w:t>pajėgumais</w:t>
      </w:r>
      <w:proofErr w:type="spellEnd"/>
      <w:r w:rsidRPr="00CA64E1">
        <w:rPr>
          <w:rFonts w:cstheme="minorHAnsi"/>
        </w:rPr>
        <w:t xml:space="preserve"> tiekėjas remiasi, atsižvelgdamas į specialiųjų pirkimo sąlygų </w:t>
      </w:r>
      <w:r w:rsidR="008A24BE">
        <w:rPr>
          <w:rFonts w:cstheme="minorHAnsi"/>
          <w:color w:val="00B050"/>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rsidR="00450415" w:rsidRPr="0086303D" w:rsidRDefault="00786235" w:rsidP="00FE7FEB">
      <w:pPr>
        <w:pStyle w:val="Sraopastraipa"/>
        <w:numPr>
          <w:ilvl w:val="2"/>
          <w:numId w:val="8"/>
        </w:numPr>
        <w:tabs>
          <w:tab w:val="left" w:pos="1276"/>
        </w:tabs>
        <w:spacing w:after="0" w:line="240" w:lineRule="auto"/>
        <w:ind w:left="0" w:firstLine="567"/>
        <w:jc w:val="both"/>
        <w:rPr>
          <w:rFonts w:cstheme="minorHAnsi"/>
          <w:color w:val="00B050"/>
          <w:u w:val="single"/>
        </w:rPr>
      </w:pPr>
      <w:r w:rsidRPr="00326FA4">
        <w:rPr>
          <w:rFonts w:cstheme="minorHAnsi"/>
        </w:rPr>
        <w:t xml:space="preserve">pasirašyta (Tiekėjo vadovo ar jo įgalioto asmens) </w:t>
      </w:r>
      <w:r w:rsidR="00450415" w:rsidRPr="00326FA4">
        <w:rPr>
          <w:rFonts w:cstheme="minorHAnsi"/>
        </w:rPr>
        <w:t>techninė specifikacija,</w:t>
      </w:r>
      <w:r w:rsidR="00450415" w:rsidRPr="008A24BE">
        <w:rPr>
          <w:rFonts w:cstheme="minorHAnsi"/>
        </w:rPr>
        <w:t xml:space="preserve"> užpildyta pagal specialiųjų pirkimo sąlygų </w:t>
      </w:r>
      <w:r w:rsidR="008A24BE">
        <w:rPr>
          <w:rFonts w:cstheme="minorHAnsi"/>
          <w:color w:val="00B050"/>
        </w:rPr>
        <w:t>2</w:t>
      </w:r>
      <w:r w:rsidR="00450415" w:rsidRPr="0086303D">
        <w:rPr>
          <w:rFonts w:cstheme="minorHAnsi"/>
          <w:color w:val="00B050"/>
        </w:rPr>
        <w:t xml:space="preserve"> </w:t>
      </w:r>
      <w:r w:rsidR="00450415" w:rsidRPr="008A24BE">
        <w:rPr>
          <w:rFonts w:cstheme="minorHAnsi"/>
        </w:rPr>
        <w:t>priedą</w:t>
      </w:r>
      <w:r w:rsidR="00450415" w:rsidRPr="008A24BE">
        <w:rPr>
          <w:rFonts w:cstheme="minorHAnsi"/>
          <w:i/>
          <w:iCs/>
        </w:rPr>
        <w:t>;</w:t>
      </w:r>
    </w:p>
    <w:p w:rsidR="00E266C4" w:rsidRPr="004D5C8D" w:rsidRDefault="0062366A" w:rsidP="00922C4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rsidR="0096678C" w:rsidRPr="004C4BC1" w:rsidRDefault="0099696F" w:rsidP="004C4BC1">
      <w:pPr>
        <w:pStyle w:val="Sraopastraipa"/>
        <w:numPr>
          <w:ilvl w:val="1"/>
          <w:numId w:val="8"/>
        </w:numPr>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4C4BC1">
        <w:rPr>
          <w:color w:val="7030A0"/>
        </w:rPr>
        <w:t>.</w:t>
      </w:r>
      <w:r w:rsidR="0048587E" w:rsidRPr="004C4BC1">
        <w:rPr>
          <w:color w:val="7030A0"/>
        </w:rPr>
        <w:t xml:space="preserve"> </w:t>
      </w:r>
      <w:r w:rsidR="00F17A1F" w:rsidRPr="004C4BC1">
        <w:rPr>
          <w:rFonts w:eastAsia="Arial"/>
        </w:rPr>
        <w:t>Jei kurie nors su pasiūlymu teikiami dokumentai parengti ne</w:t>
      </w:r>
      <w:r w:rsidR="001427AB" w:rsidRPr="004C4BC1">
        <w:rPr>
          <w:rFonts w:eastAsia="Arial"/>
        </w:rPr>
        <w:t xml:space="preserve"> ta kalba, kuria</w:t>
      </w:r>
      <w:r w:rsidR="00F17A1F" w:rsidRPr="004C4BC1">
        <w:rPr>
          <w:rFonts w:eastAsia="Arial"/>
        </w:rPr>
        <w:t xml:space="preserve"> </w:t>
      </w:r>
      <w:r w:rsidR="0BCA4ED4" w:rsidRPr="004C4BC1">
        <w:rPr>
          <w:rFonts w:eastAsia="Arial"/>
        </w:rPr>
        <w:t>reikalaujama</w:t>
      </w:r>
      <w:r w:rsidR="001427AB" w:rsidRPr="004C4BC1">
        <w:rPr>
          <w:rFonts w:eastAsia="Arial"/>
        </w:rPr>
        <w:t xml:space="preserve">, </w:t>
      </w:r>
      <w:r w:rsidR="003F1D78" w:rsidRPr="004C4BC1">
        <w:rPr>
          <w:rFonts w:eastAsia="Arial"/>
        </w:rPr>
        <w:t xml:space="preserve">turi būti pateiktas tikslus vertimas į </w:t>
      </w:r>
      <w:r w:rsidR="40DC6EFC" w:rsidRPr="004C4BC1">
        <w:rPr>
          <w:rFonts w:eastAsia="Arial"/>
        </w:rPr>
        <w:t>reikalaujamą</w:t>
      </w:r>
      <w:r w:rsidR="001427AB" w:rsidRPr="004C4BC1">
        <w:rPr>
          <w:rFonts w:eastAsia="Arial"/>
        </w:rPr>
        <w:t xml:space="preserve"> </w:t>
      </w:r>
      <w:r w:rsidR="00141BF1" w:rsidRPr="004C4BC1">
        <w:rPr>
          <w:rFonts w:eastAsia="Arial"/>
        </w:rPr>
        <w:t>kalbą</w:t>
      </w:r>
      <w:r w:rsidR="00F17A1F" w:rsidRPr="004C4BC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C4BC1">
        <w:t xml:space="preserve">pateikti vertimą atlikusio asmens parašu ir vertimų biuro antspaudu (jei turi) patvirtintą šio dokumento vertimą </w:t>
      </w:r>
      <w:r w:rsidR="004C4BC1">
        <w:t>arba</w:t>
      </w:r>
      <w:r w:rsidR="0048587E" w:rsidRPr="004C4BC1">
        <w:t xml:space="preserve"> kad vertimą atlikusio asmens parašas būtų patvirtintas notariškai. </w:t>
      </w:r>
    </w:p>
    <w:p w:rsidR="00380B99" w:rsidRPr="00B75F6D" w:rsidRDefault="008D03B2" w:rsidP="004C4BC1">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rsidR="003A0EC0" w:rsidRPr="00FC34BD" w:rsidRDefault="003A0EC0" w:rsidP="004C4BC1">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rsidR="00FC34BD" w:rsidRPr="00723492" w:rsidRDefault="00FC34BD" w:rsidP="004C4BC1">
      <w:pPr>
        <w:pStyle w:val="Sraopastraipa"/>
        <w:numPr>
          <w:ilvl w:val="1"/>
          <w:numId w:val="8"/>
        </w:numPr>
        <w:spacing w:line="240" w:lineRule="auto"/>
        <w:ind w:left="0" w:firstLine="567"/>
        <w:jc w:val="both"/>
        <w:rPr>
          <w:rFonts w:cstheme="minorHAnsi"/>
        </w:rPr>
      </w:pPr>
      <w:r w:rsidRPr="00FC34BD">
        <w:rPr>
          <w:b/>
          <w:i/>
          <w:color w:val="48CC4E"/>
          <w:u w:val="single"/>
        </w:rPr>
        <w:t>Bendra pasiūlymo kaina neturi viršyti 160</w:t>
      </w:r>
      <w:r w:rsidR="00392B9A">
        <w:rPr>
          <w:b/>
          <w:i/>
          <w:color w:val="48CC4E"/>
          <w:u w:val="single"/>
        </w:rPr>
        <w:t xml:space="preserve"> </w:t>
      </w:r>
      <w:r w:rsidRPr="00FC34BD">
        <w:rPr>
          <w:b/>
          <w:i/>
          <w:color w:val="48CC4E"/>
          <w:u w:val="single"/>
        </w:rPr>
        <w:t xml:space="preserve">000,00 </w:t>
      </w:r>
      <w:proofErr w:type="spellStart"/>
      <w:r w:rsidRPr="00FC34BD">
        <w:rPr>
          <w:b/>
          <w:i/>
          <w:color w:val="48CC4E"/>
          <w:u w:val="single"/>
        </w:rPr>
        <w:t>Eur</w:t>
      </w:r>
      <w:proofErr w:type="spellEnd"/>
      <w:r w:rsidRPr="00FC34BD">
        <w:rPr>
          <w:b/>
          <w:i/>
          <w:color w:val="48CC4E"/>
          <w:u w:val="single"/>
        </w:rPr>
        <w:t xml:space="preserve"> su PVM.</w:t>
      </w:r>
      <w:r w:rsidRPr="00FC34BD">
        <w:rPr>
          <w:color w:val="70AD47" w:themeColor="accent6"/>
        </w:rPr>
        <w:t xml:space="preserve"> </w:t>
      </w:r>
      <w:r w:rsidRPr="00FC34BD">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prekių kainą pasiūlymas bus atmestas, kaip nurodyta bendrųjų sąlygų 18.1.8. punkte.</w:t>
      </w:r>
    </w:p>
    <w:p w:rsidR="00EE1C85" w:rsidRPr="00F0499F" w:rsidRDefault="00EE1C85" w:rsidP="004C4BC1">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8588409"/>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rsidR="00B3551C" w:rsidRPr="00F0499F" w:rsidRDefault="00655F17" w:rsidP="00FC34B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rsidR="00040C0F" w:rsidRPr="00FD51C2" w:rsidRDefault="00040C0F" w:rsidP="004C4BC1">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8588410"/>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rsidR="00040C0F" w:rsidRPr="00FC34BD" w:rsidRDefault="002827E4" w:rsidP="00FC34BD">
      <w:pPr>
        <w:spacing w:after="0" w:line="240" w:lineRule="auto"/>
        <w:ind w:firstLine="567"/>
        <w:rPr>
          <w:rFonts w:cstheme="minorHAnsi"/>
        </w:rPr>
      </w:pPr>
      <w:r>
        <w:rPr>
          <w:rFonts w:cstheme="minorHAnsi"/>
        </w:rPr>
        <w:t xml:space="preserve">8.1. </w:t>
      </w:r>
      <w:r w:rsidR="00040C0F" w:rsidRPr="00FC34BD">
        <w:rPr>
          <w:rFonts w:cstheme="minorHAnsi"/>
        </w:rPr>
        <w:t>Perkančioji organizacija pirkime netaikys elektroninio aukciono.</w:t>
      </w:r>
    </w:p>
    <w:p w:rsidR="009D0DC5" w:rsidRPr="00F0499F" w:rsidRDefault="00EA001C" w:rsidP="004C4BC1">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8588411"/>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rsidR="00003A3F" w:rsidRPr="00E051E3" w:rsidRDefault="004E71CB" w:rsidP="00E051E3">
      <w:pPr>
        <w:pStyle w:val="Sraopastraipa"/>
        <w:numPr>
          <w:ilvl w:val="1"/>
          <w:numId w:val="8"/>
        </w:numPr>
        <w:spacing w:after="0" w:line="240" w:lineRule="auto"/>
        <w:ind w:left="0" w:firstLine="710"/>
        <w:jc w:val="both"/>
        <w:rPr>
          <w:rFonts w:eastAsia="Calibri"/>
        </w:rPr>
      </w:pPr>
      <w:r w:rsidRPr="00E051E3">
        <w:rPr>
          <w:rFonts w:eastAsia="Calibri"/>
        </w:rPr>
        <w:t xml:space="preserve">Perkančioji organizacija ekonomiškai naudingiausią pasiūlymą išrenka pagal </w:t>
      </w:r>
      <w:r w:rsidR="00003A3F" w:rsidRPr="00E051E3">
        <w:rPr>
          <w:rFonts w:eastAsia="Calibri"/>
        </w:rPr>
        <w:t>kainos ir kokybės santykį. Duomenys, kuriuos savo pasiūlyme turi pateikti tiekėjas, vertinimo kriterijai ir tvarka, pagal kuria vertinami tiekėjo pateikti duomenys, pateikiama</w:t>
      </w:r>
      <w:r w:rsidRPr="00E051E3">
        <w:rPr>
          <w:rFonts w:eastAsia="Calibri"/>
        </w:rPr>
        <w:t xml:space="preserve"> </w:t>
      </w:r>
      <w:r w:rsidR="00CE14DF" w:rsidRPr="00E051E3">
        <w:rPr>
          <w:rFonts w:eastAsia="Calibri"/>
        </w:rPr>
        <w:t>specialiųjų p</w:t>
      </w:r>
      <w:r w:rsidR="00551FA7" w:rsidRPr="00E051E3">
        <w:rPr>
          <w:rFonts w:eastAsia="Calibri"/>
        </w:rPr>
        <w:t xml:space="preserve">irkimo </w:t>
      </w:r>
      <w:r w:rsidR="00913029" w:rsidRPr="00E051E3">
        <w:rPr>
          <w:rFonts w:eastAsia="Calibri"/>
        </w:rPr>
        <w:t>sąlygų</w:t>
      </w:r>
      <w:r w:rsidR="00090235" w:rsidRPr="00E051E3">
        <w:rPr>
          <w:rFonts w:eastAsia="Calibri"/>
        </w:rPr>
        <w:t xml:space="preserve"> </w:t>
      </w:r>
      <w:r w:rsidR="008A24BE">
        <w:rPr>
          <w:rFonts w:cstheme="minorHAnsi"/>
          <w:color w:val="00B050"/>
          <w:shd w:val="clear" w:color="auto" w:fill="FFFFFF"/>
        </w:rPr>
        <w:t>7</w:t>
      </w:r>
      <w:r w:rsidR="00913029" w:rsidRPr="00E051E3">
        <w:rPr>
          <w:rFonts w:eastAsia="Calibri"/>
        </w:rPr>
        <w:t xml:space="preserve"> priede</w:t>
      </w:r>
      <w:r w:rsidR="00090235" w:rsidRPr="00E051E3">
        <w:rPr>
          <w:rFonts w:eastAsia="Calibri"/>
        </w:rPr>
        <w:t>.</w:t>
      </w:r>
      <w:r w:rsidR="00CE14DF" w:rsidRPr="00E051E3">
        <w:rPr>
          <w:rFonts w:eastAsia="Calibri"/>
        </w:rPr>
        <w:t xml:space="preserve"> </w:t>
      </w:r>
    </w:p>
    <w:p w:rsidR="00E051E3" w:rsidRPr="00E051E3" w:rsidRDefault="00E051E3" w:rsidP="00E051E3">
      <w:pPr>
        <w:pStyle w:val="Sraopastraipa"/>
        <w:numPr>
          <w:ilvl w:val="1"/>
          <w:numId w:val="8"/>
        </w:numPr>
        <w:spacing w:after="0" w:line="240" w:lineRule="auto"/>
        <w:ind w:left="0" w:firstLine="710"/>
        <w:jc w:val="both"/>
        <w:rPr>
          <w:rFonts w:cstheme="minorHAnsi"/>
        </w:rPr>
      </w:pPr>
      <w:r w:rsidRPr="00E051E3">
        <w:rPr>
          <w:rFonts w:cstheme="minorHAnsi"/>
        </w:rPr>
        <w:t xml:space="preserve"> Įvertinusi pateiktus dalyvių pasiūlymus ir nustačiusi pasiūlymų eilę (išskyrus atvejį, kai pasiūlymą pateikia arba įvertinus pasiūlymus liko tik vienas tiekėjas) perkančioji organizacija priima sprendimą dėl laimėjusio pasiūlymo. </w:t>
      </w:r>
    </w:p>
    <w:p w:rsidR="00E051E3" w:rsidRPr="008C43CD" w:rsidRDefault="00E051E3" w:rsidP="00E051E3">
      <w:pPr>
        <w:pStyle w:val="Sraopastraipa"/>
        <w:numPr>
          <w:ilvl w:val="1"/>
          <w:numId w:val="8"/>
        </w:numPr>
        <w:spacing w:after="0" w:line="240" w:lineRule="auto"/>
        <w:ind w:left="0" w:firstLine="710"/>
        <w:jc w:val="both"/>
        <w:rPr>
          <w:rFonts w:cstheme="minorHAnsi"/>
        </w:rPr>
      </w:pPr>
      <w:r w:rsidRPr="008C43CD">
        <w:rPr>
          <w:rFonts w:cstheme="minorHAnsi"/>
        </w:rPr>
        <w:t xml:space="preserve">Perkančioji organizacija atmes tiekėjo pasiūlymą, jeigu kartu su pasiūlymu nebus pateikti šie pirkimo sąlygose reikalaujami pateikti dokumentai: </w:t>
      </w:r>
      <w:r w:rsidR="008C43CD" w:rsidRPr="008C43CD">
        <w:rPr>
          <w:rFonts w:cstheme="minorHAnsi"/>
        </w:rPr>
        <w:t>specialiųjų p</w:t>
      </w:r>
      <w:r w:rsidRPr="008C43CD">
        <w:rPr>
          <w:rFonts w:cstheme="minorHAnsi"/>
        </w:rPr>
        <w:t xml:space="preserve">irkimo sąlygų </w:t>
      </w:r>
      <w:r w:rsidR="008A24BE" w:rsidRPr="008C43CD">
        <w:rPr>
          <w:rFonts w:cstheme="minorHAnsi"/>
        </w:rPr>
        <w:t>6</w:t>
      </w:r>
      <w:r w:rsidR="008C43CD" w:rsidRPr="008C43CD">
        <w:rPr>
          <w:rFonts w:cstheme="minorHAnsi"/>
        </w:rPr>
        <w:t xml:space="preserve"> priedas „Pasiūlymo forma</w:t>
      </w:r>
      <w:r w:rsidRPr="008C43CD">
        <w:rPr>
          <w:rFonts w:cstheme="minorHAnsi"/>
        </w:rPr>
        <w:t xml:space="preserve">“ ir </w:t>
      </w:r>
      <w:r w:rsidR="008A24BE" w:rsidRPr="008C43CD">
        <w:rPr>
          <w:rFonts w:cstheme="minorHAnsi"/>
        </w:rPr>
        <w:t>2</w:t>
      </w:r>
      <w:r w:rsidRPr="008C43CD">
        <w:rPr>
          <w:rFonts w:cstheme="minorHAnsi"/>
        </w:rPr>
        <w:t xml:space="preserve"> priedas „Techninė specifikacija“.</w:t>
      </w:r>
    </w:p>
    <w:p w:rsidR="00FE7908" w:rsidRPr="008C43CD" w:rsidRDefault="00FE7908" w:rsidP="004C4BC1">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8588412"/>
      <w:r w:rsidRPr="008C43CD">
        <w:rPr>
          <w:rFonts w:asciiTheme="minorHAnsi" w:hAnsiTheme="minorHAnsi" w:cstheme="minorHAnsi"/>
        </w:rPr>
        <w:t>S</w:t>
      </w:r>
      <w:r w:rsidR="00281735" w:rsidRPr="008C43CD">
        <w:rPr>
          <w:rFonts w:asciiTheme="minorHAnsi" w:hAnsiTheme="minorHAnsi" w:cstheme="minorHAnsi"/>
        </w:rPr>
        <w:t>utarties sudarymas</w:t>
      </w:r>
      <w:bookmarkEnd w:id="39"/>
      <w:bookmarkEnd w:id="40"/>
      <w:bookmarkEnd w:id="41"/>
    </w:p>
    <w:p w:rsidR="00F57665" w:rsidRPr="008C43CD" w:rsidRDefault="00F57665" w:rsidP="008E0063">
      <w:pPr>
        <w:pStyle w:val="Sraopastraipa"/>
        <w:numPr>
          <w:ilvl w:val="1"/>
          <w:numId w:val="14"/>
        </w:numPr>
        <w:spacing w:after="0" w:line="240" w:lineRule="auto"/>
        <w:ind w:left="0" w:firstLine="567"/>
        <w:jc w:val="both"/>
        <w:rPr>
          <w:rFonts w:cstheme="minorHAnsi"/>
          <w:color w:val="000000" w:themeColor="text1"/>
        </w:rPr>
      </w:pPr>
      <w:r w:rsidRPr="008C43CD">
        <w:rPr>
          <w:color w:val="000000" w:themeColor="text1"/>
        </w:rPr>
        <w:t>Ši pirkimo procedūra atliekama siekiant sudaryti sutartį</w:t>
      </w:r>
      <w:r w:rsidR="009A7D11" w:rsidRPr="008C43CD">
        <w:rPr>
          <w:color w:val="000000" w:themeColor="text1"/>
        </w:rPr>
        <w:t xml:space="preserve"> su tiekėju, kurio pasiūlymas</w:t>
      </w:r>
      <w:r w:rsidR="007B12FF" w:rsidRPr="008C43CD">
        <w:rPr>
          <w:color w:val="000000" w:themeColor="text1"/>
        </w:rPr>
        <w:t xml:space="preserve">, vadovaujantis </w:t>
      </w:r>
      <w:r w:rsidR="008F4194" w:rsidRPr="008C43CD">
        <w:rPr>
          <w:color w:val="000000" w:themeColor="text1"/>
        </w:rPr>
        <w:t>p</w:t>
      </w:r>
      <w:r w:rsidR="007B12FF" w:rsidRPr="008C43CD">
        <w:rPr>
          <w:color w:val="000000" w:themeColor="text1"/>
        </w:rPr>
        <w:t xml:space="preserve">irkimo </w:t>
      </w:r>
      <w:r w:rsidR="00207E40" w:rsidRPr="008C43CD">
        <w:rPr>
          <w:color w:val="000000" w:themeColor="text1"/>
        </w:rPr>
        <w:t>sąlygose</w:t>
      </w:r>
      <w:r w:rsidR="007B12FF" w:rsidRPr="008C43CD">
        <w:rPr>
          <w:color w:val="0070C0"/>
        </w:rPr>
        <w:t xml:space="preserve"> </w:t>
      </w:r>
      <w:r w:rsidR="007B12FF" w:rsidRPr="008C43CD">
        <w:rPr>
          <w:color w:val="000000" w:themeColor="text1"/>
        </w:rPr>
        <w:t>nustatyta tvarka</w:t>
      </w:r>
      <w:r w:rsidR="0023505D" w:rsidRPr="008C43CD">
        <w:rPr>
          <w:color w:val="000000" w:themeColor="text1"/>
        </w:rPr>
        <w:t>,</w:t>
      </w:r>
      <w:r w:rsidR="009A7D11" w:rsidRPr="008C43CD">
        <w:rPr>
          <w:color w:val="000000" w:themeColor="text1"/>
        </w:rPr>
        <w:t xml:space="preserve"> bus pripažintas laimėjęs</w:t>
      </w:r>
      <w:r w:rsidR="008933BC" w:rsidRPr="008C43CD">
        <w:rPr>
          <w:color w:val="000000" w:themeColor="text1"/>
        </w:rPr>
        <w:t>, o jei pirkimas skaidomas į dalis – su tiekėjais, kurių pasiūlymai bus pripažinti laimėję</w:t>
      </w:r>
      <w:r w:rsidR="00F065D6" w:rsidRPr="008C43CD">
        <w:rPr>
          <w:color w:val="000000" w:themeColor="text1"/>
        </w:rPr>
        <w:t xml:space="preserve">. </w:t>
      </w:r>
      <w:r w:rsidR="004B2DE4" w:rsidRPr="008C43CD">
        <w:t xml:space="preserve">Sutarties sąlygos pateikiamos </w:t>
      </w:r>
      <w:r w:rsidR="007A515E">
        <w:t>p</w:t>
      </w:r>
      <w:r w:rsidR="00551FA7" w:rsidRPr="008C43CD">
        <w:rPr>
          <w:color w:val="00B050"/>
        </w:rPr>
        <w:t xml:space="preserve">irkimo </w:t>
      </w:r>
      <w:r w:rsidR="00D86901" w:rsidRPr="008C43CD">
        <w:rPr>
          <w:color w:val="00B050"/>
        </w:rPr>
        <w:t xml:space="preserve">sąlygų </w:t>
      </w:r>
      <w:r w:rsidR="008C43CD" w:rsidRPr="008C43CD">
        <w:rPr>
          <w:color w:val="00B050"/>
        </w:rPr>
        <w:t xml:space="preserve">8 </w:t>
      </w:r>
      <w:r w:rsidR="00D86901" w:rsidRPr="008C43CD">
        <w:rPr>
          <w:color w:val="00B050"/>
        </w:rPr>
        <w:t>priede</w:t>
      </w:r>
      <w:r w:rsidR="008C43CD" w:rsidRPr="008C43CD">
        <w:rPr>
          <w:color w:val="00B050"/>
        </w:rPr>
        <w:t xml:space="preserve"> </w:t>
      </w:r>
      <w:r w:rsidR="00D86901" w:rsidRPr="008C43CD">
        <w:t>„Sutarties projektas“</w:t>
      </w:r>
      <w:r w:rsidR="004B2DE4" w:rsidRPr="008C43CD">
        <w:t>.</w:t>
      </w:r>
    </w:p>
    <w:p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8588413"/>
      <w:bookmarkEnd w:id="3"/>
      <w:r w:rsidRPr="00F065D6">
        <w:rPr>
          <w:rFonts w:asciiTheme="minorHAnsi" w:hAnsiTheme="minorHAnsi" w:cstheme="minorHAnsi"/>
        </w:rPr>
        <w:lastRenderedPageBreak/>
        <w:t>Kitos sąlygos</w:t>
      </w:r>
      <w:bookmarkEnd w:id="42"/>
    </w:p>
    <w:p w:rsidR="008E0063" w:rsidRPr="0030690D" w:rsidRDefault="008E0063" w:rsidP="008E0063">
      <w:pPr>
        <w:pStyle w:val="Sraopastraipa"/>
        <w:numPr>
          <w:ilvl w:val="1"/>
          <w:numId w:val="14"/>
        </w:numPr>
        <w:pBdr>
          <w:bottom w:val="single" w:sz="12" w:space="1" w:color="auto"/>
        </w:pBd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5"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Default="008E0063" w:rsidP="008E0063">
      <w:pPr>
        <w:shd w:val="clear" w:color="auto" w:fill="FFFFFF"/>
        <w:spacing w:after="0" w:line="240" w:lineRule="auto"/>
        <w:rPr>
          <w:rFonts w:eastAsia="Calibri" w:cstheme="minorHAnsi"/>
          <w:u w:val="single"/>
        </w:rPr>
      </w:pPr>
    </w:p>
    <w:p w:rsidR="008E0063" w:rsidRPr="008E0063" w:rsidRDefault="008E0063" w:rsidP="008E0063">
      <w:pPr>
        <w:shd w:val="clear" w:color="auto" w:fill="FFFFFF"/>
        <w:spacing w:after="0" w:line="240" w:lineRule="auto"/>
        <w:rPr>
          <w:rFonts w:eastAsia="Calibri" w:cstheme="minorHAnsi"/>
          <w:u w:val="single"/>
        </w:rPr>
      </w:pPr>
      <w:r w:rsidRPr="008E0063">
        <w:rPr>
          <w:rFonts w:eastAsia="Calibri" w:cstheme="minorHAnsi"/>
          <w:u w:val="single"/>
        </w:rPr>
        <w:t>Sąlygas parengė:</w:t>
      </w:r>
    </w:p>
    <w:p w:rsidR="008E0063" w:rsidRPr="008E0063" w:rsidRDefault="008E0063" w:rsidP="008E0063">
      <w:pPr>
        <w:pStyle w:val="Sraopastraipa"/>
        <w:shd w:val="clear" w:color="auto" w:fill="FFFFFF"/>
        <w:spacing w:after="0" w:line="240" w:lineRule="auto"/>
        <w:ind w:left="444"/>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E0063" w:rsidRPr="007252C5" w:rsidTr="008E0063">
        <w:tc>
          <w:tcPr>
            <w:tcW w:w="4668" w:type="dxa"/>
          </w:tcPr>
          <w:p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8E0063" w:rsidRPr="007252C5" w:rsidTr="008E0063">
        <w:trPr>
          <w:trHeight w:val="230"/>
        </w:trPr>
        <w:tc>
          <w:tcPr>
            <w:tcW w:w="4668" w:type="dxa"/>
          </w:tcPr>
          <w:p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rsidTr="008E0063">
        <w:tc>
          <w:tcPr>
            <w:tcW w:w="4668" w:type="dxa"/>
          </w:tcPr>
          <w:p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specialistė</w:t>
            </w: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Jūratė </w:t>
            </w:r>
            <w:r>
              <w:rPr>
                <w:rFonts w:asciiTheme="minorHAnsi" w:eastAsia="Calibri" w:cstheme="minorHAnsi"/>
                <w:sz w:val="21"/>
                <w:szCs w:val="21"/>
                <w:lang w:eastAsia="lt-LT"/>
              </w:rPr>
              <w:t>Melėn</w:t>
            </w:r>
            <w:r w:rsidRPr="007252C5">
              <w:rPr>
                <w:rFonts w:asciiTheme="minorHAnsi" w:eastAsia="Calibri" w:cstheme="minorHAnsi"/>
                <w:sz w:val="21"/>
                <w:szCs w:val="21"/>
                <w:lang w:eastAsia="lt-LT"/>
              </w:rPr>
              <w:t>ienė</w:t>
            </w:r>
          </w:p>
        </w:tc>
      </w:tr>
      <w:tr w:rsidR="008E0063" w:rsidRPr="007252C5" w:rsidTr="008E0063">
        <w:trPr>
          <w:trHeight w:val="301"/>
        </w:trPr>
        <w:tc>
          <w:tcPr>
            <w:tcW w:w="4668" w:type="dxa"/>
          </w:tcPr>
          <w:p w:rsidR="008E0063" w:rsidRPr="007252C5" w:rsidRDefault="008E0063" w:rsidP="008E0063">
            <w:pPr>
              <w:shd w:val="clear" w:color="auto" w:fill="FFFFFF"/>
              <w:rPr>
                <w:rFonts w:asciiTheme="minorHAnsi" w:eastAsia="Calibri" w:cstheme="minorHAnsi"/>
                <w:sz w:val="21"/>
                <w:szCs w:val="21"/>
                <w:lang w:eastAsia="lt-LT"/>
              </w:rPr>
            </w:pPr>
          </w:p>
          <w:p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rsidTr="008E0063">
        <w:trPr>
          <w:trHeight w:val="361"/>
        </w:trPr>
        <w:tc>
          <w:tcPr>
            <w:tcW w:w="4668" w:type="dxa"/>
          </w:tcPr>
          <w:p w:rsidR="008E0063" w:rsidRPr="007252C5" w:rsidRDefault="008E0063" w:rsidP="008E0063">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rsidR="008E0063" w:rsidRPr="007252C5" w:rsidRDefault="008E0063" w:rsidP="008E0063">
            <w:pPr>
              <w:shd w:val="clear" w:color="auto" w:fill="FFFFFF"/>
              <w:rPr>
                <w:rFonts w:asciiTheme="minorHAnsi" w:eastAsia="Calibri" w:cstheme="minorHAnsi"/>
                <w:bCs/>
                <w:sz w:val="21"/>
                <w:szCs w:val="21"/>
                <w:u w:val="single"/>
                <w:lang w:eastAsia="lt-LT"/>
              </w:rPr>
            </w:pP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rsidTr="008E0063">
        <w:tc>
          <w:tcPr>
            <w:tcW w:w="4668" w:type="dxa"/>
          </w:tcPr>
          <w:p w:rsidR="008E0063" w:rsidRPr="007252C5" w:rsidRDefault="008E0063" w:rsidP="008E0063">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Bendrųjų reikalų</w:t>
            </w:r>
            <w:r w:rsidRPr="007252C5">
              <w:rPr>
                <w:rFonts w:asciiTheme="minorHAnsi" w:eastAsia="Calibri" w:cstheme="minorHAnsi"/>
                <w:sz w:val="21"/>
                <w:szCs w:val="21"/>
                <w:lang w:eastAsia="lt-LT"/>
              </w:rPr>
              <w:t xml:space="preserve"> skyriaus vedėja</w:t>
            </w:r>
            <w:r>
              <w:rPr>
                <w:rFonts w:asciiTheme="minorHAnsi" w:eastAsia="Calibri" w:cstheme="minorHAnsi"/>
                <w:sz w:val="21"/>
                <w:szCs w:val="21"/>
                <w:lang w:eastAsia="lt-LT"/>
              </w:rPr>
              <w:t>s</w:t>
            </w:r>
          </w:p>
        </w:tc>
        <w:tc>
          <w:tcPr>
            <w:tcW w:w="1995" w:type="dxa"/>
          </w:tcPr>
          <w:p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 xml:space="preserve">Artūras </w:t>
            </w:r>
            <w:proofErr w:type="spellStart"/>
            <w:r>
              <w:rPr>
                <w:rFonts w:asciiTheme="minorHAnsi" w:eastAsia="Calibri" w:cstheme="minorHAnsi"/>
                <w:iCs/>
                <w:sz w:val="21"/>
                <w:szCs w:val="21"/>
                <w:lang w:eastAsia="lt-LT"/>
              </w:rPr>
              <w:t>Andriuška</w:t>
            </w:r>
            <w:proofErr w:type="spellEnd"/>
          </w:p>
        </w:tc>
      </w:tr>
      <w:tr w:rsidR="008E0063" w:rsidRPr="007252C5" w:rsidTr="008E0063">
        <w:trPr>
          <w:trHeight w:val="301"/>
        </w:trPr>
        <w:tc>
          <w:tcPr>
            <w:tcW w:w="4668" w:type="dxa"/>
          </w:tcPr>
          <w:p w:rsidR="008E0063" w:rsidRPr="007252C5" w:rsidRDefault="008E0063" w:rsidP="008E0063">
            <w:pPr>
              <w:shd w:val="clear" w:color="auto" w:fill="FFFFFF"/>
              <w:rPr>
                <w:rFonts w:asciiTheme="minorHAnsi" w:eastAsia="Calibri" w:cstheme="minorHAnsi"/>
                <w:iCs/>
                <w:sz w:val="21"/>
                <w:szCs w:val="21"/>
                <w:lang w:eastAsia="lt-LT"/>
              </w:rPr>
            </w:pPr>
          </w:p>
        </w:tc>
        <w:tc>
          <w:tcPr>
            <w:tcW w:w="1995" w:type="dxa"/>
          </w:tcPr>
          <w:p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rsidR="008E0063" w:rsidRPr="007252C5" w:rsidRDefault="008E0063" w:rsidP="008E0063">
            <w:pPr>
              <w:shd w:val="clear" w:color="auto" w:fill="FFFFFF"/>
              <w:jc w:val="center"/>
              <w:rPr>
                <w:rFonts w:asciiTheme="minorHAnsi" w:eastAsia="Calibri" w:cstheme="minorHAnsi"/>
                <w:iCs/>
                <w:sz w:val="21"/>
                <w:szCs w:val="21"/>
                <w:lang w:eastAsia="lt-LT"/>
              </w:rPr>
            </w:pPr>
          </w:p>
        </w:tc>
      </w:tr>
      <w:tr w:rsidR="008E0063" w:rsidRPr="007252C5" w:rsidTr="008E0063">
        <w:trPr>
          <w:trHeight w:val="328"/>
        </w:trPr>
        <w:tc>
          <w:tcPr>
            <w:tcW w:w="4668" w:type="dxa"/>
          </w:tcPr>
          <w:p w:rsidR="008E0063" w:rsidRDefault="008E0063" w:rsidP="008E0063">
            <w:pPr>
              <w:shd w:val="clear" w:color="auto" w:fill="FFFFFF"/>
              <w:rPr>
                <w:rFonts w:asciiTheme="minorHAnsi" w:eastAsia="Calibri" w:cstheme="minorHAnsi"/>
                <w:sz w:val="21"/>
                <w:szCs w:val="21"/>
                <w:lang w:eastAsia="lt-LT"/>
              </w:rPr>
            </w:pPr>
          </w:p>
          <w:p w:rsidR="008E0063" w:rsidRPr="007252C5" w:rsidRDefault="004E182F" w:rsidP="004E182F">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 xml:space="preserve">Bendrųjų reikalų skyriaus Aprūpinimo poskyrio </w:t>
            </w:r>
            <w:r w:rsidR="008E0063" w:rsidRPr="007252C5">
              <w:rPr>
                <w:rFonts w:asciiTheme="minorHAnsi" w:eastAsia="Calibri" w:cstheme="minorHAnsi"/>
                <w:sz w:val="21"/>
                <w:szCs w:val="21"/>
                <w:lang w:eastAsia="lt-LT"/>
              </w:rPr>
              <w:t xml:space="preserve">specialistė                                                      </w:t>
            </w:r>
          </w:p>
        </w:tc>
        <w:tc>
          <w:tcPr>
            <w:tcW w:w="1995" w:type="dxa"/>
          </w:tcPr>
          <w:p w:rsidR="008E0063" w:rsidRPr="007252C5" w:rsidRDefault="008E0063" w:rsidP="008E0063">
            <w:pPr>
              <w:shd w:val="clear" w:color="auto" w:fill="FFFFFF"/>
              <w:jc w:val="center"/>
              <w:rPr>
                <w:rFonts w:asciiTheme="minorHAnsi" w:eastAsia="Calibri" w:cstheme="minorHAnsi"/>
                <w:sz w:val="21"/>
                <w:szCs w:val="21"/>
                <w:lang w:val="en-US" w:eastAsia="lt-LT"/>
              </w:rPr>
            </w:pPr>
          </w:p>
          <w:p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rsidR="008E0063" w:rsidRPr="005356ED" w:rsidRDefault="004E182F" w:rsidP="008E0063">
            <w:pPr>
              <w:shd w:val="clear" w:color="auto" w:fill="FFFFFF"/>
              <w:jc w:val="center"/>
              <w:rPr>
                <w:rFonts w:asciiTheme="minorHAnsi" w:eastAsia="Calibri" w:cstheme="minorHAnsi"/>
                <w:iCs/>
                <w:sz w:val="21"/>
                <w:szCs w:val="21"/>
                <w:lang w:val="en-US" w:eastAsia="lt-LT"/>
              </w:rPr>
            </w:pPr>
            <w:r>
              <w:rPr>
                <w:rFonts w:asciiTheme="minorHAnsi" w:eastAsia="Calibri" w:cstheme="minorHAnsi"/>
                <w:iCs/>
                <w:sz w:val="21"/>
                <w:szCs w:val="21"/>
                <w:lang w:eastAsia="lt-LT"/>
              </w:rPr>
              <w:t>Lauryna Stulauskaitė</w:t>
            </w:r>
          </w:p>
        </w:tc>
      </w:tr>
    </w:tbl>
    <w:p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rsidR="00774AA5" w:rsidRPr="005C1E12" w:rsidRDefault="000631F1" w:rsidP="005C1E12">
      <w:pPr>
        <w:pStyle w:val="Antrat1"/>
        <w:jc w:val="right"/>
        <w:rPr>
          <w:rFonts w:asciiTheme="minorHAnsi" w:hAnsiTheme="minorHAnsi" w:cstheme="minorHAnsi"/>
          <w:sz w:val="21"/>
          <w:szCs w:val="21"/>
        </w:rPr>
      </w:pPr>
      <w:bookmarkStart w:id="43" w:name="_Toc2185884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rsidTr="005356ED">
        <w:trPr>
          <w:trHeight w:val="20"/>
        </w:trPr>
        <w:tc>
          <w:tcPr>
            <w:tcW w:w="747" w:type="dxa"/>
            <w:shd w:val="clear" w:color="auto" w:fill="D9D9D9" w:themeFill="background1" w:themeFillShade="D9"/>
            <w:tcMar>
              <w:top w:w="0" w:type="dxa"/>
              <w:left w:w="108" w:type="dxa"/>
              <w:bottom w:w="0" w:type="dxa"/>
              <w:right w:w="108" w:type="dxa"/>
            </w:tcMar>
          </w:tcPr>
          <w:p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rsidR="00774AA5" w:rsidRPr="00F0499F" w:rsidRDefault="00774AA5" w:rsidP="004B3551">
            <w:pPr>
              <w:spacing w:after="0"/>
              <w:jc w:val="center"/>
              <w:rPr>
                <w:rFonts w:cstheme="minorHAnsi"/>
                <w:b/>
              </w:rPr>
            </w:pPr>
            <w:r w:rsidRPr="00F0499F">
              <w:rPr>
                <w:rFonts w:cstheme="minorHAnsi"/>
                <w:b/>
              </w:rPr>
              <w:t>DATA/DIENŲ SKAIČIUS/ LAIKAS</w:t>
            </w:r>
          </w:p>
          <w:p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rsidR="00774AA5" w:rsidRPr="00F0499F" w:rsidRDefault="00774AA5" w:rsidP="004B3551">
            <w:pPr>
              <w:jc w:val="center"/>
              <w:rPr>
                <w:rFonts w:cstheme="minorHAnsi"/>
                <w:b/>
              </w:rPr>
            </w:pPr>
            <w:r w:rsidRPr="00F0499F">
              <w:rPr>
                <w:rFonts w:cstheme="minorHAnsi"/>
                <w:b/>
              </w:rPr>
              <w:t>PASTABOS</w:t>
            </w:r>
          </w:p>
        </w:tc>
      </w:tr>
      <w:tr w:rsidR="00774AA5" w:rsidRPr="00F0499F" w:rsidTr="005356ED">
        <w:trPr>
          <w:trHeight w:val="20"/>
        </w:trPr>
        <w:tc>
          <w:tcPr>
            <w:tcW w:w="747" w:type="dxa"/>
            <w:tcMar>
              <w:top w:w="0" w:type="dxa"/>
              <w:left w:w="108" w:type="dxa"/>
              <w:bottom w:w="0" w:type="dxa"/>
              <w:right w:w="108" w:type="dxa"/>
            </w:tcMar>
          </w:tcPr>
          <w:p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rsidTr="005356ED">
        <w:trPr>
          <w:trHeight w:val="20"/>
        </w:trPr>
        <w:tc>
          <w:tcPr>
            <w:tcW w:w="747" w:type="dxa"/>
            <w:tcMar>
              <w:top w:w="0" w:type="dxa"/>
              <w:left w:w="108" w:type="dxa"/>
              <w:bottom w:w="0" w:type="dxa"/>
              <w:right w:w="108" w:type="dxa"/>
            </w:tcMar>
          </w:tcPr>
          <w:p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rsidR="00774AA5" w:rsidRPr="00F0499F" w:rsidRDefault="00774AA5" w:rsidP="0003169B">
            <w:pPr>
              <w:spacing w:after="0" w:line="240" w:lineRule="auto"/>
              <w:rPr>
                <w:rFonts w:cstheme="minorHAnsi"/>
                <w:iCs/>
              </w:rPr>
            </w:pPr>
          </w:p>
        </w:tc>
      </w:tr>
      <w:tr w:rsidR="005356ED" w:rsidRPr="00F0499F" w:rsidTr="005356ED">
        <w:trPr>
          <w:trHeight w:val="20"/>
        </w:trPr>
        <w:tc>
          <w:tcPr>
            <w:tcW w:w="747" w:type="dxa"/>
            <w:tcMar>
              <w:top w:w="0" w:type="dxa"/>
              <w:left w:w="108" w:type="dxa"/>
              <w:bottom w:w="0" w:type="dxa"/>
              <w:right w:w="108" w:type="dxa"/>
            </w:tcMar>
          </w:tcPr>
          <w:p w:rsidR="005356ED" w:rsidRPr="006932C2" w:rsidRDefault="005356ED" w:rsidP="005356E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rsidR="005356ED" w:rsidRPr="00AD6A9B" w:rsidRDefault="005356ED" w:rsidP="005356E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rsidR="005356ED" w:rsidRPr="005F17E7" w:rsidRDefault="005356ED" w:rsidP="005356ED">
            <w:pPr>
              <w:spacing w:after="0" w:line="240" w:lineRule="auto"/>
              <w:rPr>
                <w:rFonts w:cstheme="minorHAnsi"/>
              </w:rPr>
            </w:pPr>
            <w:r w:rsidRPr="00817D2E">
              <w:t>4 (keturios) darbo dienos iki pasiūlymų pateikimo termino dienos</w:t>
            </w:r>
          </w:p>
        </w:tc>
        <w:tc>
          <w:tcPr>
            <w:tcW w:w="2947" w:type="dxa"/>
            <w:tcMar>
              <w:top w:w="0" w:type="dxa"/>
              <w:left w:w="108" w:type="dxa"/>
              <w:bottom w:w="0" w:type="dxa"/>
              <w:right w:w="108" w:type="dxa"/>
            </w:tcMar>
          </w:tcPr>
          <w:p w:rsidR="005356ED" w:rsidRPr="00535763" w:rsidRDefault="005356ED" w:rsidP="005356ED">
            <w:pPr>
              <w:spacing w:after="0" w:line="240" w:lineRule="auto"/>
              <w:rPr>
                <w:rFonts w:cstheme="minorHAnsi"/>
                <w:iCs/>
                <w:color w:val="7030A0"/>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rsidR="005356ED" w:rsidRPr="00CE1F13" w:rsidRDefault="005356ED" w:rsidP="005356ED">
            <w:pPr>
              <w:spacing w:after="0" w:line="240" w:lineRule="auto"/>
              <w:rPr>
                <w:rFonts w:cstheme="minorHAnsi"/>
              </w:rPr>
            </w:pPr>
            <w:r w:rsidRPr="00817D2E">
              <w:t>4 (keturios) dienos iki pasiūlymų pateikimo termino dienos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rsidR="005356ED" w:rsidRPr="00F0499F" w:rsidRDefault="005356ED" w:rsidP="005356ED">
            <w:pPr>
              <w:spacing w:after="0" w:line="240" w:lineRule="auto"/>
              <w:rPr>
                <w:rFonts w:cstheme="minorHAnsi"/>
                <w:iCs/>
                <w:color w:val="FF0000"/>
              </w:rPr>
            </w:pPr>
            <w:r w:rsidRPr="00817D2E">
              <w:t>NETAIKOMA</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rsidR="005356ED" w:rsidRPr="00F0499F" w:rsidRDefault="005356ED" w:rsidP="005356ED">
            <w:pPr>
              <w:spacing w:after="0" w:line="240" w:lineRule="auto"/>
              <w:rPr>
                <w:rFonts w:cstheme="minorHAnsi"/>
                <w:iCs/>
              </w:rPr>
            </w:pPr>
            <w:r w:rsidRPr="00817D2E">
              <w:t>NETAIKOMA</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pPr>
            <w:r w:rsidRPr="60D6564E">
              <w:t>Tiekėjai turi pateikti prekių pavyzdžius</w:t>
            </w:r>
          </w:p>
        </w:tc>
        <w:tc>
          <w:tcPr>
            <w:tcW w:w="3633" w:type="dxa"/>
            <w:tcMar>
              <w:top w:w="0" w:type="dxa"/>
              <w:left w:w="108" w:type="dxa"/>
              <w:bottom w:w="0" w:type="dxa"/>
              <w:right w:w="108" w:type="dxa"/>
            </w:tcMar>
          </w:tcPr>
          <w:p w:rsidR="005356ED" w:rsidRPr="00F0499F" w:rsidRDefault="005356ED" w:rsidP="005356ED">
            <w:pPr>
              <w:spacing w:after="0" w:line="240" w:lineRule="auto"/>
              <w:rPr>
                <w:rFonts w:cstheme="minorHAnsi"/>
                <w:iCs/>
                <w:color w:val="00B050"/>
              </w:rPr>
            </w:pPr>
            <w:r w:rsidRPr="00817D2E">
              <w:t>NETAIKOMA</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iCs/>
              </w:rPr>
            </w:pPr>
            <w:r w:rsidRPr="007300ED">
              <w:rPr>
                <w:rFonts w:cstheme="minorHAnsi"/>
                <w:iCs/>
              </w:rPr>
              <w:t>4 (keturi) mėnesiai nuo pasiūlymų pateikimo galutinio termino pabaigos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rsidR="007300ED" w:rsidRPr="007300ED" w:rsidRDefault="007300ED" w:rsidP="007300ED">
            <w:r w:rsidRPr="007300ED">
              <w:t>3 (tris) darbo dienas nuo prašymo gavimo dienos</w:t>
            </w:r>
          </w:p>
          <w:p w:rsidR="005356ED" w:rsidRPr="00F0499F" w:rsidRDefault="005356ED" w:rsidP="005356ED">
            <w:pPr>
              <w:spacing w:after="0" w:line="240" w:lineRule="auto"/>
              <w:rPr>
                <w:rFonts w:cstheme="minorHAnsi"/>
                <w:iCs/>
              </w:rPr>
            </w:pPr>
          </w:p>
        </w:tc>
        <w:tc>
          <w:tcPr>
            <w:tcW w:w="2947" w:type="dxa"/>
            <w:tcMar>
              <w:top w:w="0" w:type="dxa"/>
              <w:left w:w="108" w:type="dxa"/>
              <w:bottom w:w="0" w:type="dxa"/>
              <w:right w:w="108" w:type="dxa"/>
            </w:tcMar>
          </w:tcPr>
          <w:p w:rsidR="005356ED" w:rsidRPr="00C21132" w:rsidRDefault="005356ED" w:rsidP="005356ED">
            <w:pPr>
              <w:spacing w:after="0" w:line="240" w:lineRule="auto"/>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rsidR="007300ED" w:rsidRPr="007300ED" w:rsidRDefault="007300ED" w:rsidP="007300ED">
            <w:pPr>
              <w:spacing w:after="0" w:line="240" w:lineRule="auto"/>
              <w:jc w:val="both"/>
            </w:pPr>
            <w:r w:rsidRPr="007300ED">
              <w:t>5 (penkias) darbo dienas nuo prašymo gavimo dienos</w:t>
            </w:r>
          </w:p>
          <w:p w:rsidR="005356ED" w:rsidRPr="00F0499F" w:rsidRDefault="005356ED" w:rsidP="005356ED">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rsidR="005356ED" w:rsidRPr="00F0499F" w:rsidRDefault="005356ED" w:rsidP="005356ED">
            <w:pPr>
              <w:spacing w:after="0" w:line="240" w:lineRule="auto"/>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bCs/>
              </w:rPr>
            </w:pPr>
            <w:r w:rsidRPr="007300ED">
              <w:rPr>
                <w:rFonts w:cstheme="minorHAnsi"/>
                <w:bCs/>
              </w:rPr>
              <w:lastRenderedPageBreak/>
              <w:t>3 (tris) darbo dienas nuo sprendimo priėmimo dienos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bCs/>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bCs/>
              </w:rPr>
            </w:pPr>
            <w:r w:rsidRPr="007300ED">
              <w:rPr>
                <w:bCs/>
              </w:rPr>
              <w:t>3 (tris) darbo dienas nuo sprendimo priėmimo dienos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bCs/>
              </w:rPr>
            </w:pPr>
            <w:r w:rsidRPr="007300ED">
              <w:rPr>
                <w:rFonts w:cstheme="minorHAnsi"/>
                <w:bCs/>
              </w:rPr>
              <w:t>15 (penkiolika) dienų nuo pirkimo dalyvio raštu pateikto prašymo gavimo dienos</w:t>
            </w:r>
          </w:p>
        </w:tc>
        <w:tc>
          <w:tcPr>
            <w:tcW w:w="2947" w:type="dxa"/>
            <w:tcMar>
              <w:top w:w="0" w:type="dxa"/>
              <w:left w:w="108" w:type="dxa"/>
              <w:bottom w:w="0" w:type="dxa"/>
              <w:right w:w="108" w:type="dxa"/>
            </w:tcMar>
          </w:tcPr>
          <w:p w:rsidR="005356ED" w:rsidRPr="00F0499F" w:rsidRDefault="005356ED" w:rsidP="005356E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rsidR="007300ED" w:rsidRPr="007300ED" w:rsidRDefault="007300ED" w:rsidP="007300ED">
            <w:pPr>
              <w:spacing w:after="0" w:line="240" w:lineRule="auto"/>
              <w:jc w:val="both"/>
            </w:pPr>
            <w:r w:rsidRPr="007300ED">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rsidR="005356ED" w:rsidRPr="00F0499F" w:rsidRDefault="005356ED" w:rsidP="005356ED">
            <w:pPr>
              <w:spacing w:after="0" w:line="240" w:lineRule="auto"/>
              <w:jc w:val="both"/>
              <w:rPr>
                <w:rFonts w:cstheme="minorHAnsi"/>
              </w:rPr>
            </w:pP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bCs/>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rPr>
            </w:pPr>
            <w:r w:rsidRPr="007300ED">
              <w:t>6 (šešias) darbo dienas nuo pretenzijos gavimo dienos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33" w:type="dxa"/>
            <w:tcMar>
              <w:top w:w="0" w:type="dxa"/>
              <w:left w:w="108" w:type="dxa"/>
              <w:bottom w:w="0" w:type="dxa"/>
              <w:right w:w="108" w:type="dxa"/>
            </w:tcMar>
          </w:tcPr>
          <w:p w:rsidR="005356ED" w:rsidRPr="00F0499F" w:rsidRDefault="007300ED" w:rsidP="005356ED">
            <w:pPr>
              <w:spacing w:after="0" w:line="240" w:lineRule="auto"/>
              <w:rPr>
                <w:rFonts w:cstheme="minorHAnsi"/>
              </w:rPr>
            </w:pPr>
            <w:r w:rsidRPr="007300ED">
              <w:lastRenderedPageBreak/>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rsidR="005356ED" w:rsidRPr="00F0499F" w:rsidRDefault="005356ED" w:rsidP="005356ED">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rsidR="005356ED" w:rsidRPr="00F0499F" w:rsidRDefault="007300ED" w:rsidP="005356ED">
            <w:pPr>
              <w:spacing w:after="0" w:line="240" w:lineRule="auto"/>
              <w:jc w:val="both"/>
              <w:rPr>
                <w:rFonts w:cstheme="minorHAnsi"/>
              </w:rPr>
            </w:pPr>
            <w:r w:rsidRPr="007300ED">
              <w:rPr>
                <w:bCs/>
              </w:rPr>
              <w:t>5 (penkių) darbo dienų,</w:t>
            </w:r>
            <w:r w:rsidRPr="007300ED">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r w:rsidR="005356ED" w:rsidRPr="00F0499F" w:rsidTr="005356ED">
        <w:trPr>
          <w:trHeight w:val="20"/>
        </w:trPr>
        <w:tc>
          <w:tcPr>
            <w:tcW w:w="747" w:type="dxa"/>
            <w:tcMar>
              <w:top w:w="0" w:type="dxa"/>
              <w:left w:w="108" w:type="dxa"/>
              <w:bottom w:w="0" w:type="dxa"/>
              <w:right w:w="108" w:type="dxa"/>
            </w:tcMar>
          </w:tcPr>
          <w:p w:rsidR="005356ED" w:rsidRPr="00F46E88"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rsidR="005356ED" w:rsidRPr="00F46E88" w:rsidRDefault="005356ED" w:rsidP="005356E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tcMar>
              <w:top w:w="0" w:type="dxa"/>
              <w:left w:w="108" w:type="dxa"/>
              <w:bottom w:w="0" w:type="dxa"/>
              <w:right w:w="108" w:type="dxa"/>
            </w:tcMar>
          </w:tcPr>
          <w:p w:rsidR="005356ED" w:rsidRPr="00F0499F" w:rsidRDefault="007300ED" w:rsidP="005356ED">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rsidR="005356ED" w:rsidRPr="00F0499F" w:rsidRDefault="005356ED" w:rsidP="005356ED">
            <w:pPr>
              <w:spacing w:after="0" w:line="240" w:lineRule="auto"/>
              <w:rPr>
                <w:rFonts w:cstheme="minorHAnsi"/>
              </w:rPr>
            </w:pPr>
          </w:p>
        </w:tc>
      </w:tr>
    </w:tbl>
    <w:p w:rsidR="008F59C5" w:rsidRDefault="008F59C5" w:rsidP="008D704D">
      <w:pPr>
        <w:tabs>
          <w:tab w:val="left" w:pos="2977"/>
        </w:tabs>
        <w:spacing w:after="120" w:line="20" w:lineRule="atLeast"/>
        <w:jc w:val="center"/>
        <w:rPr>
          <w:rFonts w:eastAsia="Calibri" w:cstheme="minorHAnsi"/>
        </w:rPr>
      </w:pPr>
    </w:p>
    <w:p w:rsidR="00A4599F" w:rsidRPr="00F0499F" w:rsidRDefault="008F59C5" w:rsidP="009F0698">
      <w:pPr>
        <w:rPr>
          <w:rFonts w:eastAsia="Calibri" w:cstheme="minorHAnsi"/>
        </w:rPr>
      </w:pPr>
      <w:r>
        <w:rPr>
          <w:rFonts w:eastAsia="Calibri" w:cstheme="minorHAnsi"/>
        </w:rPr>
        <w:br w:type="page"/>
      </w:r>
    </w:p>
    <w:p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858841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rsidR="00281735" w:rsidRPr="00F0499F" w:rsidRDefault="00281735" w:rsidP="00281735">
      <w:pPr>
        <w:jc w:val="center"/>
        <w:rPr>
          <w:rFonts w:cstheme="minorHAnsi"/>
          <w:b/>
          <w:bCs/>
        </w:rPr>
      </w:pPr>
    </w:p>
    <w:p w:rsidR="008D704D" w:rsidRPr="00F0499F" w:rsidRDefault="00281735" w:rsidP="00BE1858">
      <w:pPr>
        <w:pStyle w:val="Paantrat"/>
        <w:jc w:val="center"/>
      </w:pPr>
      <w:r w:rsidRPr="00F0499F">
        <w:t>TECHNINĖ SPECIFIKACIJA</w:t>
      </w:r>
    </w:p>
    <w:p w:rsidR="005356ED" w:rsidRPr="005356ED" w:rsidRDefault="005356ED" w:rsidP="005356ED">
      <w:pPr>
        <w:ind w:firstLine="567"/>
        <w:jc w:val="both"/>
        <w:rPr>
          <w:rFonts w:cstheme="minorHAnsi"/>
          <w:sz w:val="22"/>
          <w:szCs w:val="22"/>
        </w:rPr>
      </w:pPr>
      <w:r w:rsidRPr="005356ED">
        <w:rPr>
          <w:rFonts w:cstheme="minorHAnsi"/>
          <w:color w:val="00B050"/>
        </w:rPr>
        <w:t>Techninė specifikacija pildymui pridedama atskiru dokumentu.</w:t>
      </w:r>
    </w:p>
    <w:p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858841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rsidR="000E6657" w:rsidRPr="00F0499F" w:rsidRDefault="000E6657" w:rsidP="000E6657">
      <w:pPr>
        <w:jc w:val="center"/>
        <w:rPr>
          <w:rFonts w:cstheme="minorHAnsi"/>
          <w:b/>
          <w:bCs/>
          <w:smallCaps/>
          <w:sz w:val="22"/>
          <w:szCs w:val="22"/>
        </w:rPr>
      </w:pPr>
    </w:p>
    <w:p w:rsidR="000E6657" w:rsidRDefault="000E6657" w:rsidP="00BE1858">
      <w:pPr>
        <w:pStyle w:val="Paantrat"/>
        <w:jc w:val="center"/>
      </w:pPr>
      <w:r w:rsidRPr="00F0499F">
        <w:t>TIEKĖJŲ PAŠALINIMO PAGRINDAI</w:t>
      </w:r>
    </w:p>
    <w:p w:rsidR="005356ED" w:rsidRPr="005356ED" w:rsidRDefault="005356ED" w:rsidP="005356ED">
      <w:pPr>
        <w:jc w:val="both"/>
      </w:pPr>
      <w:r w:rsidRPr="005356ED">
        <w:rPr>
          <w:iCs/>
        </w:rPr>
        <w:t>Perkančioji organizacija visų pirma reikalauja tokios rūšies pažymų ir tokių dokumentinių įrodymų formų, apie kuriuos pateikta informacija Europos Komisijos informacinėje dokumentų saugykloje „e-</w:t>
      </w:r>
      <w:proofErr w:type="spellStart"/>
      <w:r w:rsidRPr="005356ED">
        <w:rPr>
          <w:iCs/>
        </w:rPr>
        <w:t>Certis</w:t>
      </w:r>
      <w:proofErr w:type="spellEnd"/>
      <w:r w:rsidRPr="005356ED">
        <w:rPr>
          <w:i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356ED">
        <w:rPr>
          <w:iCs/>
        </w:rPr>
        <w:t>Certis</w:t>
      </w:r>
      <w:proofErr w:type="spellEnd"/>
      <w:r w:rsidRPr="005356ED">
        <w:rPr>
          <w:iCs/>
        </w:rPr>
        <w:t xml:space="preserve">“, adresu </w:t>
      </w:r>
      <w:hyperlink r:id="rId19" w:history="1">
        <w:r w:rsidRPr="005356ED">
          <w:rPr>
            <w:rStyle w:val="Hipersaitas"/>
            <w:iCs/>
          </w:rPr>
          <w:t>https://ec.europa.eu/tools/ecertis/</w:t>
        </w:r>
      </w:hyperlink>
    </w:p>
    <w:p w:rsidR="005356ED" w:rsidRPr="005356ED" w:rsidRDefault="005356ED" w:rsidP="005356ED">
      <w:pPr>
        <w:jc w:val="both"/>
      </w:pPr>
      <w:r w:rsidRPr="005356ED">
        <w:rPr>
          <w:b/>
          <w:bCs/>
        </w:rPr>
        <w:t>Tuo atveju, jeigu pirkimo procedūroje dalyvauja jungtinės veiklos sutarties pagrindu ūkio subjektų grupė</w:t>
      </w:r>
      <w:r w:rsidRPr="005356ED">
        <w:t xml:space="preserve"> pašalinimo pagrindų nebuvimo reikalavimus privalo atitikti kiekviena jungtinės veiklos sutarties šalis ir pateikti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p w:rsidR="005356ED" w:rsidRPr="005356ED" w:rsidRDefault="005356ED" w:rsidP="005356ED">
      <w:pPr>
        <w:jc w:val="both"/>
      </w:pPr>
      <w:r w:rsidRPr="005356ED">
        <w:rPr>
          <w:b/>
          <w:bCs/>
        </w:rPr>
        <w:t xml:space="preserve">Tuo atveju, jeigu pirkimo procedūroje tiekėjas pasitelkia ūkio subjektus, kurių </w:t>
      </w:r>
      <w:proofErr w:type="spellStart"/>
      <w:r w:rsidRPr="005356ED">
        <w:rPr>
          <w:b/>
          <w:bCs/>
        </w:rPr>
        <w:t>pajėgumais</w:t>
      </w:r>
      <w:proofErr w:type="spellEnd"/>
      <w:r w:rsidRPr="005356ED">
        <w:rPr>
          <w:b/>
          <w:bCs/>
        </w:rPr>
        <w:t xml:space="preserve"> tiekėjas remiasi</w:t>
      </w:r>
      <w:r w:rsidRPr="005356ED">
        <w:t xml:space="preserve"> savo įsipareigojimams vykdyti,  pasitelkti ūkio subjektai, kurių </w:t>
      </w:r>
      <w:proofErr w:type="spellStart"/>
      <w:r w:rsidRPr="005356ED">
        <w:t>pajėgumais</w:t>
      </w:r>
      <w:proofErr w:type="spellEnd"/>
      <w:r w:rsidRPr="005356ED">
        <w:t xml:space="preserve"> remiamasi, privalo atitikti pašalinimo pagrindų nebuvimo reikalavimus ir tiekėjas privalo pateikti ūkio subjekto, kurio </w:t>
      </w:r>
      <w:proofErr w:type="spellStart"/>
      <w:r w:rsidRPr="005356ED">
        <w:t>pajėgumais</w:t>
      </w:r>
      <w:proofErr w:type="spellEnd"/>
      <w:r w:rsidRPr="005356ED">
        <w:t xml:space="preserve"> tiekėjas remiasi, išskyrus </w:t>
      </w:r>
      <w:proofErr w:type="spellStart"/>
      <w:r w:rsidRPr="005356ED">
        <w:t>kvazisubtiekėjo</w:t>
      </w:r>
      <w:proofErr w:type="spellEnd"/>
      <w:r w:rsidRPr="005356ED">
        <w:t>,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5356ED" w:rsidRPr="005356ED" w:rsidTr="00A6683D">
        <w:trPr>
          <w:trHeight w:val="1660"/>
          <w:jc w:val="center"/>
        </w:trPr>
        <w:tc>
          <w:tcPr>
            <w:tcW w:w="1648" w:type="pct"/>
          </w:tcPr>
          <w:p w:rsidR="005356ED" w:rsidRPr="005356ED" w:rsidRDefault="005356ED" w:rsidP="005356ED">
            <w:pPr>
              <w:rPr>
                <w:b/>
              </w:rPr>
            </w:pPr>
            <w:r w:rsidRPr="005356ED">
              <w:rPr>
                <w:b/>
              </w:rPr>
              <w:t xml:space="preserve"> </w:t>
            </w:r>
          </w:p>
          <w:p w:rsidR="005356ED" w:rsidRPr="005356ED" w:rsidRDefault="005356ED" w:rsidP="005356ED">
            <w:pPr>
              <w:rPr>
                <w:b/>
              </w:rPr>
            </w:pPr>
            <w:r w:rsidRPr="005356ED">
              <w:rPr>
                <w:b/>
              </w:rPr>
              <w:t>Pašalinimo pagrindai</w:t>
            </w:r>
          </w:p>
        </w:tc>
        <w:tc>
          <w:tcPr>
            <w:tcW w:w="738" w:type="pct"/>
          </w:tcPr>
          <w:p w:rsidR="005356ED" w:rsidRPr="005356ED" w:rsidRDefault="005356ED" w:rsidP="005356ED">
            <w:pPr>
              <w:rPr>
                <w:b/>
              </w:rPr>
            </w:pPr>
            <w:bookmarkStart w:id="52" w:name="_Toc190091897"/>
            <w:r w:rsidRPr="005356ED">
              <w:rPr>
                <w:b/>
              </w:rPr>
              <w:t>VPĮ straipsnis, dalis, punktas bei EBVPD formos dalis pildymui</w:t>
            </w:r>
            <w:bookmarkEnd w:id="52"/>
          </w:p>
        </w:tc>
        <w:tc>
          <w:tcPr>
            <w:tcW w:w="2614" w:type="pct"/>
          </w:tcPr>
          <w:p w:rsidR="005356ED" w:rsidRPr="005356ED" w:rsidRDefault="005356ED" w:rsidP="005356ED">
            <w:pPr>
              <w:rPr>
                <w:b/>
              </w:rPr>
            </w:pPr>
          </w:p>
          <w:p w:rsidR="005356ED" w:rsidRPr="005356ED" w:rsidRDefault="005356ED" w:rsidP="005356ED">
            <w:pPr>
              <w:rPr>
                <w:b/>
              </w:rPr>
            </w:pPr>
            <w:r w:rsidRPr="005356ED">
              <w:rPr>
                <w:b/>
              </w:rPr>
              <w:t>Dokumentai, kuriuos tiekėjas turi pateikti, siekiant įrodyti jo pašalinimo pagrindų nebuvimą</w:t>
            </w:r>
          </w:p>
        </w:tc>
      </w:tr>
      <w:tr w:rsidR="005356ED" w:rsidRPr="005356ED" w:rsidTr="00A6683D">
        <w:trPr>
          <w:jc w:val="center"/>
        </w:trPr>
        <w:tc>
          <w:tcPr>
            <w:tcW w:w="1648" w:type="pct"/>
          </w:tcPr>
          <w:p w:rsidR="005356ED" w:rsidRPr="005356ED" w:rsidRDefault="005356ED" w:rsidP="005356ED">
            <w:pPr>
              <w:rPr>
                <w:b/>
                <w:bCs/>
              </w:rPr>
            </w:pPr>
            <w:r w:rsidRPr="005356ED">
              <w:rPr>
                <w:b/>
                <w:bCs/>
              </w:rPr>
              <w:t>1.1.</w:t>
            </w:r>
            <w:r w:rsidRPr="005356ED">
              <w:t xml:space="preserve"> Tiekėjas arba jo atsakingas asmuo, nurodytas VPĮ 46 straipsnio 2 dalies 2 punkte, nuteistas už šią nusikalstamą veiką:</w:t>
            </w:r>
          </w:p>
          <w:p w:rsidR="005356ED" w:rsidRPr="005356ED" w:rsidRDefault="005356ED" w:rsidP="005356ED">
            <w:pPr>
              <w:rPr>
                <w:b/>
                <w:bCs/>
              </w:rPr>
            </w:pPr>
            <w:r w:rsidRPr="005356ED">
              <w:t>1) dalyvavimą nusikalstamame susivienijime, jo organizavimą ar vadovavimą jam;</w:t>
            </w:r>
          </w:p>
          <w:p w:rsidR="005356ED" w:rsidRPr="005356ED" w:rsidRDefault="005356ED" w:rsidP="005356ED">
            <w:pPr>
              <w:rPr>
                <w:b/>
                <w:bCs/>
              </w:rPr>
            </w:pPr>
            <w:r w:rsidRPr="005356ED">
              <w:t>2) kyšininkavimą, prekybą poveikiu, papirkimą;</w:t>
            </w:r>
          </w:p>
          <w:p w:rsidR="005356ED" w:rsidRPr="005356ED" w:rsidRDefault="005356ED" w:rsidP="005356ED">
            <w:pPr>
              <w:rPr>
                <w:b/>
                <w:bCs/>
              </w:rPr>
            </w:pPr>
            <w:r w:rsidRPr="005356ED">
              <w:t xml:space="preserve">3) sukčiavimą, turto pasisavinimą, turto iššvaistymą, apgaulingą pareiškimą apie juridinio asmens veiklą, kredito, paskolos ar tikslinės paramos panaudojimą ne pagal paskirtį ar nustatytą tvarką, </w:t>
            </w:r>
            <w:r w:rsidRPr="005356ED">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356ED" w:rsidRPr="005356ED" w:rsidRDefault="005356ED" w:rsidP="005356ED">
            <w:pPr>
              <w:rPr>
                <w:b/>
                <w:bCs/>
              </w:rPr>
            </w:pPr>
            <w:r w:rsidRPr="005356ED">
              <w:t>4) nusikalstamą bankrotą;</w:t>
            </w:r>
          </w:p>
          <w:p w:rsidR="005356ED" w:rsidRPr="005356ED" w:rsidRDefault="005356ED" w:rsidP="005356ED">
            <w:pPr>
              <w:rPr>
                <w:b/>
                <w:bCs/>
              </w:rPr>
            </w:pPr>
            <w:r w:rsidRPr="005356ED">
              <w:t>5) teroristinį ir su teroristine veikla susijusį nusikaltimą;</w:t>
            </w:r>
          </w:p>
          <w:p w:rsidR="005356ED" w:rsidRPr="005356ED" w:rsidRDefault="005356ED" w:rsidP="005356ED">
            <w:pPr>
              <w:rPr>
                <w:b/>
                <w:bCs/>
              </w:rPr>
            </w:pPr>
            <w:r w:rsidRPr="005356ED">
              <w:t>6) nusikalstamu būdu gauto turto legalizavimą;</w:t>
            </w:r>
          </w:p>
          <w:p w:rsidR="005356ED" w:rsidRPr="005356ED" w:rsidRDefault="005356ED" w:rsidP="005356ED">
            <w:pPr>
              <w:rPr>
                <w:b/>
                <w:bCs/>
              </w:rPr>
            </w:pPr>
            <w:r w:rsidRPr="005356ED">
              <w:t>7) prekybą žmonėmis, vaiko pirkimą arba pardavimą;</w:t>
            </w:r>
          </w:p>
          <w:p w:rsidR="005356ED" w:rsidRPr="005356ED" w:rsidRDefault="005356ED" w:rsidP="005356ED">
            <w:pPr>
              <w:rPr>
                <w:b/>
                <w:bCs/>
              </w:rPr>
            </w:pPr>
            <w:r w:rsidRPr="005356ED">
              <w:t>8) kitos valstybės tiekėjo atliktą nusikaltimą, apibrėžtą Direktyvos 2014/24/ES 57 straipsnio 1 dalyje išvardytus Europos Sąjungos teisės aktus įgyvendinančiuose kitų valstybių teisės aktuose.</w:t>
            </w:r>
          </w:p>
          <w:p w:rsidR="005356ED" w:rsidRPr="005356ED" w:rsidRDefault="005356ED" w:rsidP="005356ED">
            <w:pPr>
              <w:rPr>
                <w:b/>
                <w:bCs/>
              </w:rPr>
            </w:pPr>
          </w:p>
          <w:p w:rsidR="005356ED" w:rsidRPr="005356ED" w:rsidRDefault="005356ED" w:rsidP="005356ED">
            <w:pPr>
              <w:rPr>
                <w:b/>
                <w:bCs/>
              </w:rPr>
            </w:pPr>
            <w:r w:rsidRPr="005356ED">
              <w:t>Laikoma, kad tiekėjas arba jo atsakingas asmuo nuteistas už aukščiau nurodytą nusikalstamą veiką, kai dėl:</w:t>
            </w:r>
          </w:p>
          <w:p w:rsidR="005356ED" w:rsidRPr="005356ED" w:rsidRDefault="005356ED" w:rsidP="005356ED">
            <w:pPr>
              <w:rPr>
                <w:b/>
                <w:bCs/>
              </w:rPr>
            </w:pPr>
            <w:r w:rsidRPr="005356ED">
              <w:t>1) tiekėjo, kuris yra fizinis asmuo, per pastaruosius 5 metus buvo priimtas ir įsiteisėjęs apkaltinamasis teismo nuosprendis ir šis asmuo turi neišnykusį ar nepanaikintą teistumą;</w:t>
            </w:r>
          </w:p>
          <w:p w:rsidR="005356ED" w:rsidRPr="005356ED" w:rsidRDefault="005356ED" w:rsidP="005356ED">
            <w:r w:rsidRPr="005356ED">
              <w:lastRenderedPageBreak/>
              <w:t xml:space="preserve">2) tiekėjo, kuris yra juridinis asmuo, kita organizacija ar jos </w:t>
            </w:r>
            <w:r w:rsidRPr="005356ED">
              <w:rPr>
                <w:bCs/>
              </w:rPr>
              <w:t>struktūrinis</w:t>
            </w:r>
            <w:r w:rsidRPr="005356ED">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5356ED" w:rsidRPr="005356ED" w:rsidRDefault="005356ED" w:rsidP="005356ED">
            <w:pPr>
              <w:rPr>
                <w:b/>
              </w:rPr>
            </w:pPr>
            <w:r w:rsidRPr="005356E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5356ED" w:rsidRPr="005356ED" w:rsidRDefault="005356ED" w:rsidP="005356ED">
            <w:pPr>
              <w:rPr>
                <w:b/>
              </w:rPr>
            </w:pPr>
            <w:r w:rsidRPr="005356ED">
              <w:rPr>
                <w:b/>
              </w:rPr>
              <w:lastRenderedPageBreak/>
              <w:t>VPĮ 46 straipsnio 1 dalis</w:t>
            </w:r>
          </w:p>
          <w:p w:rsidR="005356ED" w:rsidRPr="005356ED" w:rsidRDefault="005356ED" w:rsidP="005356ED">
            <w:pPr>
              <w:rPr>
                <w:b/>
              </w:rPr>
            </w:pPr>
          </w:p>
          <w:p w:rsidR="005356ED" w:rsidRPr="005356ED" w:rsidRDefault="005356ED" w:rsidP="005356ED">
            <w:r w:rsidRPr="005356ED">
              <w:t>EBVPD III dalies A1-A6 punktai</w:t>
            </w:r>
          </w:p>
          <w:p w:rsidR="005356ED" w:rsidRPr="005356ED" w:rsidRDefault="005356ED" w:rsidP="005356ED">
            <w:r w:rsidRPr="005356ED">
              <w:t>EBVPD III dalies D1 punktas</w:t>
            </w:r>
          </w:p>
        </w:tc>
        <w:tc>
          <w:tcPr>
            <w:tcW w:w="2614" w:type="pct"/>
          </w:tcPr>
          <w:p w:rsidR="005356ED" w:rsidRPr="005356ED" w:rsidRDefault="005356ED" w:rsidP="005356ED">
            <w:r w:rsidRPr="005356ED">
              <w:t>Iš Lietuvoje įsteigtų subjektų reikalaujama:</w:t>
            </w:r>
          </w:p>
          <w:p w:rsidR="005356ED" w:rsidRPr="005356ED" w:rsidRDefault="005356ED" w:rsidP="005356ED">
            <w:pPr>
              <w:numPr>
                <w:ilvl w:val="0"/>
                <w:numId w:val="20"/>
              </w:numPr>
              <w:rPr>
                <w:b/>
                <w:bCs/>
              </w:rPr>
            </w:pPr>
            <w:r w:rsidRPr="005356ED">
              <w:t>išrašo iš teismo sprendimo arba</w:t>
            </w:r>
          </w:p>
          <w:p w:rsidR="005356ED" w:rsidRPr="005356ED" w:rsidRDefault="005356ED" w:rsidP="005356ED">
            <w:pPr>
              <w:numPr>
                <w:ilvl w:val="0"/>
                <w:numId w:val="20"/>
              </w:numPr>
              <w:rPr>
                <w:b/>
                <w:bCs/>
              </w:rPr>
            </w:pPr>
            <w:r w:rsidRPr="005356ED">
              <w:t>Informatikos ir ryšių departamento prie Vidaus reikalų ministerijos pažymos, arba</w:t>
            </w:r>
          </w:p>
          <w:p w:rsidR="005356ED" w:rsidRPr="005356ED" w:rsidRDefault="005356ED" w:rsidP="005356ED">
            <w:pPr>
              <w:numPr>
                <w:ilvl w:val="0"/>
                <w:numId w:val="20"/>
              </w:numPr>
              <w:rPr>
                <w:b/>
                <w:bCs/>
              </w:rPr>
            </w:pPr>
            <w:r w:rsidRPr="005356ED">
              <w:t>valstybės įmonės Registrų centro Lietuvos Respublikos Vyriausybės nustatyta tvarka išduoto dokumento, patvirtinančio jungtinius kompetentingų institucijų tvarkomus duomenis.</w:t>
            </w:r>
          </w:p>
          <w:p w:rsidR="005356ED" w:rsidRPr="005356ED" w:rsidRDefault="005356ED" w:rsidP="005356ED"/>
          <w:p w:rsidR="005356ED" w:rsidRPr="005356ED" w:rsidRDefault="005356ED" w:rsidP="005356ED">
            <w:r w:rsidRPr="005356ED">
              <w:t>Iš ne Lietuvoje įsteigtų subjektų reikalaujama:</w:t>
            </w:r>
          </w:p>
          <w:p w:rsidR="005356ED" w:rsidRPr="005356ED" w:rsidRDefault="005356ED" w:rsidP="005356ED">
            <w:pPr>
              <w:numPr>
                <w:ilvl w:val="0"/>
                <w:numId w:val="20"/>
              </w:numPr>
              <w:rPr>
                <w:b/>
                <w:bCs/>
              </w:rPr>
            </w:pPr>
            <w:r w:rsidRPr="005356ED">
              <w:t>atitinkamos užsienio šalies institucijos dokumento</w:t>
            </w:r>
            <w:r w:rsidRPr="005356ED">
              <w:rPr>
                <w:vertAlign w:val="superscript"/>
              </w:rPr>
              <w:t>1</w:t>
            </w:r>
            <w:r w:rsidRPr="005356ED">
              <w:t>.</w:t>
            </w:r>
          </w:p>
          <w:p w:rsidR="005356ED" w:rsidRPr="005356ED" w:rsidRDefault="005356ED" w:rsidP="005356ED"/>
          <w:p w:rsidR="005356ED" w:rsidRPr="005356ED" w:rsidRDefault="005356ED" w:rsidP="005356ED">
            <w:r w:rsidRPr="005356ED">
              <w:t xml:space="preserve">Nurodyti dokumentai turi būti išduoti ne anksčiau kaip 180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180 dienų, jas skaičiuojant atgal nuo 2022-10-14. </w:t>
            </w:r>
          </w:p>
          <w:p w:rsidR="005356ED" w:rsidRPr="005356ED" w:rsidRDefault="005356ED" w:rsidP="005356ED">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r w:rsidRPr="005356ED">
              <w:t xml:space="preserve"> Tuo atveju, jei galimo laimėtojo pašalinimo pagrindų nebuvimą ir kvalifikaciją patvirtinantys  dokumentai buvo pateikti kartu su pasiūlymu, tiekėjo, jo vadovo, asmens (asmenų), turinčio (turinčių) teisę surašyti ir pasirašyti tiekėjo finansinės apskaitos dokumentus, dokumentas turi būti išduotas ne anksčiau kaip 180 dienų iki dokumentų tikrinimo dienos, kuri negali būti ankstesnė nei galimo laimėtojo nustatymo diena.</w:t>
            </w:r>
          </w:p>
          <w:p w:rsidR="005356ED" w:rsidRPr="005356ED" w:rsidRDefault="005356ED" w:rsidP="005356ED">
            <w:r w:rsidRPr="005356ED">
              <w:rPr>
                <w:vertAlign w:val="superscript"/>
              </w:rPr>
              <w:t xml:space="preserve">1 </w:t>
            </w:r>
            <w:r w:rsidRPr="005356ED">
              <w:t xml:space="preserve">Jeigu tiekėjas negali pateikti nurodytų dokumentų, įrodančių, kad nėra pašalinimo pagrindų, numatytų </w:t>
            </w:r>
            <w:r w:rsidRPr="005356ED">
              <w:rPr>
                <w:i/>
                <w:iCs/>
              </w:rPr>
              <w:t xml:space="preserve">Lietuvos Respublikos viešųjų pirkimų įstatymo 46 straipsnio 1 ir 3 dalyse ir 6 dalies 2 punkte, </w:t>
            </w:r>
            <w:r w:rsidRPr="005356ED">
              <w:t xml:space="preserve">nes valstybėje narėje ar atitinkamoje šalyje tokie dokumentai neišduodami arba toje šalyje išduodami dokumentai neapima visų </w:t>
            </w:r>
            <w:r w:rsidRPr="005356ED">
              <w:rPr>
                <w:i/>
                <w:iCs/>
              </w:rPr>
              <w:t>46 straipsnio 1 ir 3 dalyse ir 6 dalies 2 punkte keliamų klausimų</w:t>
            </w:r>
            <w:r w:rsidRPr="005356ED">
              <w:t>, jie gali būti pakeisti:</w:t>
            </w:r>
          </w:p>
          <w:p w:rsidR="005356ED" w:rsidRPr="005356ED" w:rsidRDefault="005356ED" w:rsidP="005356ED">
            <w:r w:rsidRPr="005356ED">
              <w:t>1) priesaikos deklaracija;</w:t>
            </w:r>
          </w:p>
          <w:p w:rsidR="005356ED" w:rsidRPr="005356ED" w:rsidRDefault="005356ED" w:rsidP="005356ED">
            <w:r w:rsidRPr="005356ED">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356ED" w:rsidRPr="005356ED" w:rsidRDefault="005356ED" w:rsidP="005356ED">
            <w:pPr>
              <w:rPr>
                <w:b/>
              </w:rPr>
            </w:pPr>
          </w:p>
          <w:p w:rsidR="005356ED" w:rsidRPr="005356ED" w:rsidRDefault="005356ED" w:rsidP="005356ED">
            <w:pPr>
              <w:rPr>
                <w:b/>
                <w:bCs/>
                <w:i/>
                <w:iCs/>
              </w:rPr>
            </w:pPr>
            <w:r w:rsidRPr="005356ED">
              <w:rPr>
                <w:b/>
                <w:bCs/>
                <w:i/>
                <w:iCs/>
              </w:rPr>
              <w:lastRenderedPageBreak/>
              <w:t>PASTABA</w:t>
            </w:r>
          </w:p>
          <w:p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rsidTr="00A6683D">
        <w:trPr>
          <w:jc w:val="center"/>
        </w:trPr>
        <w:tc>
          <w:tcPr>
            <w:tcW w:w="1648" w:type="pct"/>
          </w:tcPr>
          <w:p w:rsidR="005356ED" w:rsidRPr="005356ED" w:rsidRDefault="005356ED" w:rsidP="005356ED">
            <w:pPr>
              <w:rPr>
                <w:b/>
              </w:rPr>
            </w:pPr>
            <w:r w:rsidRPr="005356ED">
              <w:rPr>
                <w:b/>
              </w:rPr>
              <w:lastRenderedPageBreak/>
              <w:t xml:space="preserve">1.2. </w:t>
            </w:r>
            <w:r w:rsidRPr="005356ED">
              <w:t>Tiekėjas yra neatlikęs jam paskirtos baudžiamojo poveikio priemonės – uždraudimo juridiniam asmeniui dalyvauti viešuosiuose pirkimuose.</w:t>
            </w:r>
          </w:p>
        </w:tc>
        <w:tc>
          <w:tcPr>
            <w:tcW w:w="738" w:type="pct"/>
          </w:tcPr>
          <w:p w:rsidR="005356ED" w:rsidRPr="005356ED" w:rsidRDefault="005356ED" w:rsidP="005356ED">
            <w:pPr>
              <w:rPr>
                <w:b/>
                <w:bCs/>
              </w:rPr>
            </w:pPr>
            <w:r w:rsidRPr="005356ED">
              <w:rPr>
                <w:b/>
                <w:bCs/>
              </w:rPr>
              <w:t>VPĮ 46 straipsnio 2¹ dalis</w:t>
            </w:r>
          </w:p>
          <w:p w:rsidR="005356ED" w:rsidRPr="005356ED" w:rsidRDefault="005356ED" w:rsidP="005356ED">
            <w:pPr>
              <w:rPr>
                <w:b/>
                <w:bCs/>
              </w:rPr>
            </w:pPr>
          </w:p>
          <w:p w:rsidR="005356ED" w:rsidRPr="005356ED" w:rsidRDefault="005356ED" w:rsidP="005356ED">
            <w:pPr>
              <w:rPr>
                <w:b/>
              </w:rPr>
            </w:pPr>
            <w:r w:rsidRPr="005356ED">
              <w:t>EBVPD III dalies D2 punktas</w:t>
            </w:r>
          </w:p>
        </w:tc>
        <w:tc>
          <w:tcPr>
            <w:tcW w:w="2614" w:type="pct"/>
          </w:tcPr>
          <w:p w:rsidR="005356ED" w:rsidRPr="005356ED" w:rsidRDefault="005356ED" w:rsidP="005356ED">
            <w:r w:rsidRPr="005356ED">
              <w:t>Užtenka pateikto EBVPD.</w:t>
            </w:r>
          </w:p>
          <w:p w:rsidR="005356ED" w:rsidRPr="005356ED" w:rsidRDefault="005356ED" w:rsidP="005356ED"/>
        </w:tc>
      </w:tr>
      <w:tr w:rsidR="005356ED" w:rsidRPr="005356ED" w:rsidTr="00A6683D">
        <w:trPr>
          <w:jc w:val="center"/>
        </w:trPr>
        <w:tc>
          <w:tcPr>
            <w:tcW w:w="1648" w:type="pct"/>
          </w:tcPr>
          <w:p w:rsidR="005356ED" w:rsidRPr="005356ED" w:rsidRDefault="005356ED" w:rsidP="005356ED">
            <w:pPr>
              <w:rPr>
                <w:b/>
                <w:bCs/>
              </w:rPr>
            </w:pPr>
            <w:r w:rsidRPr="005356ED">
              <w:rPr>
                <w:b/>
              </w:rPr>
              <w:t>1.3.</w:t>
            </w:r>
            <w:r w:rsidRPr="005356ED">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5356ED">
              <w:lastRenderedPageBreak/>
              <w:t xml:space="preserve">organizacija turi kitų įrodymų apie šių įsipareigojimų nevykdymą. </w:t>
            </w:r>
          </w:p>
          <w:p w:rsidR="005356ED" w:rsidRPr="005356ED" w:rsidRDefault="005356ED" w:rsidP="005356ED">
            <w:pPr>
              <w:rPr>
                <w:b/>
                <w:bCs/>
              </w:rPr>
            </w:pPr>
          </w:p>
          <w:p w:rsidR="005356ED" w:rsidRPr="005356ED" w:rsidRDefault="005356ED" w:rsidP="005356ED">
            <w:pPr>
              <w:rPr>
                <w:b/>
                <w:bCs/>
              </w:rPr>
            </w:pPr>
            <w:r w:rsidRPr="005356ED">
              <w:rPr>
                <w:bCs/>
              </w:rPr>
              <w:t>Laikoma, kad tiekėjas nuteistas už aukščiau nurodytą nusikalstamą veiką, kai dėl:</w:t>
            </w:r>
          </w:p>
          <w:p w:rsidR="005356ED" w:rsidRPr="005356ED" w:rsidRDefault="005356ED" w:rsidP="005356ED">
            <w:pPr>
              <w:rPr>
                <w:b/>
                <w:bCs/>
              </w:rPr>
            </w:pPr>
            <w:r w:rsidRPr="005356ED">
              <w:rPr>
                <w:bCs/>
              </w:rPr>
              <w:t>1) tiekėjo, kuris yra fizinis asmuo, per pastaruosius 5 metus buvo priimtas ir įsiteisėjęs apkaltinamasis teismo nuosprendis ir šis asmuo turi neišnykusį ar nepanaikintą teistumą;</w:t>
            </w:r>
          </w:p>
          <w:p w:rsidR="005356ED" w:rsidRPr="005356ED" w:rsidRDefault="005356ED" w:rsidP="005356ED">
            <w:pPr>
              <w:rPr>
                <w:b/>
                <w:bCs/>
              </w:rPr>
            </w:pPr>
            <w:r w:rsidRPr="005356ED">
              <w:rPr>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5356ED" w:rsidRPr="005356ED" w:rsidRDefault="005356ED" w:rsidP="005356ED">
            <w:pPr>
              <w:rPr>
                <w:b/>
                <w:bCs/>
              </w:rPr>
            </w:pPr>
          </w:p>
          <w:p w:rsidR="005356ED" w:rsidRPr="005356ED" w:rsidRDefault="005356ED" w:rsidP="005356ED">
            <w:pPr>
              <w:rPr>
                <w:b/>
                <w:bCs/>
              </w:rPr>
            </w:pPr>
            <w:r w:rsidRPr="005356ED">
              <w:rPr>
                <w:bCs/>
              </w:rPr>
              <w:t>Tačiau ši nuostata netaikoma, jeigu:</w:t>
            </w:r>
          </w:p>
          <w:p w:rsidR="005356ED" w:rsidRPr="005356ED" w:rsidRDefault="005356ED" w:rsidP="005356ED">
            <w:pPr>
              <w:rPr>
                <w:b/>
                <w:bCs/>
              </w:rPr>
            </w:pPr>
            <w:r w:rsidRPr="005356ED">
              <w:rPr>
                <w:bCs/>
              </w:rPr>
              <w:t>1) tiekėjas yra įsipareigojęs sumokėti mokesčius, įskaitant socialinio draudimo įmokas ir dėl to laikomas jau įvykdžiusiu šioje dalyje nurodytus įsipareigojimus;</w:t>
            </w:r>
          </w:p>
          <w:p w:rsidR="005356ED" w:rsidRPr="005356ED" w:rsidRDefault="005356ED" w:rsidP="005356ED">
            <w:pPr>
              <w:rPr>
                <w:b/>
                <w:bCs/>
              </w:rPr>
            </w:pPr>
            <w:r w:rsidRPr="005356ED">
              <w:rPr>
                <w:bCs/>
              </w:rPr>
              <w:t xml:space="preserve">2) įsiskolinimo suma neviršija 50 </w:t>
            </w:r>
            <w:proofErr w:type="spellStart"/>
            <w:r w:rsidRPr="005356ED">
              <w:rPr>
                <w:bCs/>
              </w:rPr>
              <w:t>Eur</w:t>
            </w:r>
            <w:proofErr w:type="spellEnd"/>
            <w:r w:rsidRPr="005356ED">
              <w:rPr>
                <w:bCs/>
              </w:rPr>
              <w:t xml:space="preserve"> (penkiasdešimt eurų);</w:t>
            </w:r>
          </w:p>
          <w:p w:rsidR="005356ED" w:rsidRPr="005356ED" w:rsidRDefault="005356ED" w:rsidP="005356ED">
            <w:pPr>
              <w:rPr>
                <w:b/>
                <w:bCs/>
              </w:rPr>
            </w:pPr>
            <w:r w:rsidRPr="005356ED">
              <w:rPr>
                <w:bCs/>
              </w:rPr>
              <w:t xml:space="preserve">3) tiekėjas apie tikslią jo įsiskolinimo sumą informuotas tokiu metu, kad iki paraiškų ar pasiūlymų pateikimo termino </w:t>
            </w:r>
            <w:r w:rsidRPr="005356ED">
              <w:rPr>
                <w:bC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5356ED" w:rsidRPr="005356ED" w:rsidRDefault="005356ED" w:rsidP="005356ED">
            <w:pPr>
              <w:rPr>
                <w:b/>
              </w:rPr>
            </w:pPr>
            <w:r w:rsidRPr="005356ED">
              <w:rPr>
                <w:b/>
              </w:rPr>
              <w:lastRenderedPageBreak/>
              <w:t>VPĮ 46 straipsnio 3 dalis</w:t>
            </w:r>
          </w:p>
          <w:p w:rsidR="005356ED" w:rsidRPr="005356ED" w:rsidRDefault="005356ED" w:rsidP="005356ED">
            <w:pPr>
              <w:rPr>
                <w:b/>
              </w:rPr>
            </w:pPr>
          </w:p>
          <w:p w:rsidR="005356ED" w:rsidRPr="005356ED" w:rsidRDefault="005356ED" w:rsidP="005356ED">
            <w:r w:rsidRPr="005356ED">
              <w:t>EBVPD III dalies B1 ir B2 punktai</w:t>
            </w:r>
          </w:p>
          <w:p w:rsidR="005356ED" w:rsidRPr="005356ED" w:rsidRDefault="005356ED" w:rsidP="005356ED">
            <w:pPr>
              <w:rPr>
                <w:b/>
              </w:rPr>
            </w:pPr>
          </w:p>
        </w:tc>
        <w:tc>
          <w:tcPr>
            <w:tcW w:w="2614" w:type="pct"/>
          </w:tcPr>
          <w:p w:rsidR="005356ED" w:rsidRPr="005356ED" w:rsidRDefault="005356ED" w:rsidP="005356ED">
            <w:pPr>
              <w:rPr>
                <w:b/>
                <w:bCs/>
              </w:rPr>
            </w:pPr>
            <w:r w:rsidRPr="005356ED">
              <w:t>1) Dėl įsipareigojimų, susijusių su mokesčių mokėjimu, įvykdymo iš Lietuvoje įsteigtų subjektų prašoma:</w:t>
            </w:r>
          </w:p>
          <w:p w:rsidR="005356ED" w:rsidRPr="005356ED" w:rsidRDefault="005356ED" w:rsidP="005356ED">
            <w:pPr>
              <w:numPr>
                <w:ilvl w:val="0"/>
                <w:numId w:val="22"/>
              </w:numPr>
            </w:pPr>
            <w:r w:rsidRPr="005356ED">
              <w:t>išrašo iš teismo sprendimo (jei toks yra) arba Valstybinės mokesčių inspekcijos prie Lietuvos Respublikos finansų ministerijos išduoto dokumento,</w:t>
            </w:r>
          </w:p>
          <w:p w:rsidR="005356ED" w:rsidRPr="005356ED" w:rsidRDefault="005356ED" w:rsidP="005356ED">
            <w:pPr>
              <w:numPr>
                <w:ilvl w:val="0"/>
                <w:numId w:val="21"/>
              </w:numPr>
            </w:pPr>
            <w:r w:rsidRPr="005356ED">
              <w:t xml:space="preserve">arba valstybės įmonės Registrų centro Lietuvos Respublikos Vyriausybės nustatyta tvarka </w:t>
            </w:r>
            <w:r w:rsidRPr="005356ED">
              <w:lastRenderedPageBreak/>
              <w:t>išduoto dokumento, patvirtinančio jungtinius kompetentingų institucijų tvarkomus duomenis.</w:t>
            </w:r>
          </w:p>
          <w:p w:rsidR="005356ED" w:rsidRPr="005356ED" w:rsidRDefault="005356ED" w:rsidP="005356ED">
            <w:r w:rsidRPr="005356ED">
              <w:t>Iš ne Lietuvoje įsteigtų subjektų reikalaujama:</w:t>
            </w:r>
          </w:p>
          <w:p w:rsidR="005356ED" w:rsidRPr="005356ED" w:rsidRDefault="005356ED" w:rsidP="005356ED">
            <w:pPr>
              <w:numPr>
                <w:ilvl w:val="0"/>
                <w:numId w:val="20"/>
              </w:numPr>
              <w:rPr>
                <w:b/>
                <w:bCs/>
              </w:rPr>
            </w:pPr>
            <w:r w:rsidRPr="005356ED">
              <w:t>atitinkamos užsienio šalies institucijos dokumento</w:t>
            </w:r>
            <w:r w:rsidRPr="005356ED">
              <w:rPr>
                <w:vertAlign w:val="superscript"/>
              </w:rPr>
              <w:t>2</w:t>
            </w:r>
            <w:r w:rsidRPr="005356ED">
              <w:t>.</w:t>
            </w:r>
          </w:p>
          <w:p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120 dienų, jas skaičiuojant atgal nuo 2022-10-14. </w:t>
            </w:r>
          </w:p>
          <w:p w:rsidR="005356ED" w:rsidRPr="005356ED" w:rsidRDefault="005356ED" w:rsidP="005356ED">
            <w:pPr>
              <w:rPr>
                <w:i/>
                <w:iCs/>
              </w:rPr>
            </w:pPr>
          </w:p>
          <w:p w:rsidR="005356ED" w:rsidRPr="005356ED" w:rsidRDefault="005356ED" w:rsidP="005356ED">
            <w:pPr>
              <w:rPr>
                <w:bCs/>
              </w:rPr>
            </w:pPr>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5356ED" w:rsidRPr="005356ED" w:rsidRDefault="005356ED" w:rsidP="005356ED">
            <w:pPr>
              <w:rPr>
                <w:b/>
                <w:bCs/>
              </w:rPr>
            </w:pPr>
          </w:p>
          <w:p w:rsidR="005356ED" w:rsidRPr="005356ED" w:rsidRDefault="005356ED" w:rsidP="005356ED">
            <w:pPr>
              <w:rPr>
                <w:b/>
                <w:bCs/>
                <w:u w:val="single"/>
              </w:rPr>
            </w:pPr>
            <w:r w:rsidRPr="005356ED">
              <w:rPr>
                <w:bCs/>
              </w:rPr>
              <w:t xml:space="preserve">2) </w:t>
            </w:r>
            <w:r w:rsidRPr="005356ED">
              <w:rPr>
                <w:b/>
                <w:bCs/>
                <w:u w:val="single"/>
              </w:rPr>
              <w:t>Dėl įsipareigojimų, susijusių su socialinio draudimo įmokų mokėjimu, įvykdymo i</w:t>
            </w:r>
            <w:r w:rsidRPr="005356ED">
              <w:rPr>
                <w:b/>
                <w:u w:val="single"/>
              </w:rPr>
              <w:t xml:space="preserve">š Lietuvoje įsteigtų subjektų </w:t>
            </w:r>
            <w:r w:rsidRPr="005356ED">
              <w:rPr>
                <w:b/>
                <w:bCs/>
                <w:u w:val="single"/>
              </w:rPr>
              <w:t>prašoma:</w:t>
            </w:r>
          </w:p>
          <w:p w:rsidR="005356ED" w:rsidRPr="005356ED" w:rsidRDefault="005356ED" w:rsidP="005356ED">
            <w:pPr>
              <w:rPr>
                <w:bCs/>
              </w:rPr>
            </w:pPr>
            <w:r w:rsidRPr="005356ED">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5356ED">
                <w:rPr>
                  <w:rStyle w:val="Hipersaitas"/>
                  <w:bCs/>
                </w:rPr>
                <w:t>http://draudejai.sodra.lt/draudeju_viesi_duomenys/</w:t>
              </w:r>
            </w:hyperlink>
            <w:r w:rsidRPr="005356ED">
              <w:rPr>
                <w:bCs/>
              </w:rPr>
              <w:t xml:space="preserve"> </w:t>
            </w:r>
            <w:r w:rsidRPr="005356ED">
              <w:t xml:space="preserve">likus ne daugiau kaip 5 darbo dienoms iki dokumentų, </w:t>
            </w:r>
            <w:r w:rsidRPr="005356ED">
              <w:lastRenderedPageBreak/>
              <w:t>pagrindžiančių EBVPD nurodytą informaciją pateikimo termino dienos.</w:t>
            </w:r>
          </w:p>
          <w:p w:rsidR="005356ED" w:rsidRPr="005356ED" w:rsidRDefault="005356ED" w:rsidP="005356ED">
            <w:pPr>
              <w:rPr>
                <w:b/>
                <w:bCs/>
              </w:rPr>
            </w:pPr>
          </w:p>
          <w:p w:rsidR="005356ED" w:rsidRPr="005356ED" w:rsidRDefault="005356ED" w:rsidP="005356ED">
            <w:r w:rsidRPr="005356E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356ED" w:rsidRPr="005356ED" w:rsidRDefault="005356ED" w:rsidP="005356ED">
            <w:pPr>
              <w:rPr>
                <w:b/>
                <w:bCs/>
              </w:rPr>
            </w:pPr>
          </w:p>
          <w:p w:rsidR="005356ED" w:rsidRPr="005356ED" w:rsidRDefault="005356ED" w:rsidP="005356ED">
            <w:r w:rsidRPr="005356E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356ED" w:rsidRPr="005356ED" w:rsidRDefault="005356ED" w:rsidP="005356ED">
            <w:pPr>
              <w:rPr>
                <w:b/>
                <w:bCs/>
              </w:rPr>
            </w:pPr>
          </w:p>
          <w:p w:rsidR="005356ED" w:rsidRPr="005356ED" w:rsidRDefault="005356ED" w:rsidP="005356ED">
            <w:r w:rsidRPr="005356ED">
              <w:t>Iš ne Lietuvoje įsteigtų subjektų reikalaujama:</w:t>
            </w:r>
          </w:p>
          <w:p w:rsidR="005356ED" w:rsidRPr="005356ED" w:rsidRDefault="005356ED" w:rsidP="005356ED">
            <w:pPr>
              <w:numPr>
                <w:ilvl w:val="0"/>
                <w:numId w:val="20"/>
              </w:numPr>
              <w:rPr>
                <w:b/>
                <w:bCs/>
              </w:rPr>
            </w:pPr>
            <w:r w:rsidRPr="005356ED">
              <w:t>atitinkamos užsienio šalies kompetentingos institucijos dokumento</w:t>
            </w:r>
            <w:r w:rsidRPr="005356ED">
              <w:rPr>
                <w:vertAlign w:val="superscript"/>
              </w:rPr>
              <w:t>2</w:t>
            </w:r>
            <w:r w:rsidRPr="005356ED">
              <w:t>.</w:t>
            </w:r>
          </w:p>
          <w:p w:rsidR="005356ED" w:rsidRPr="005356ED" w:rsidRDefault="005356ED" w:rsidP="005356ED">
            <w:pPr>
              <w:rPr>
                <w:b/>
                <w:bCs/>
              </w:rPr>
            </w:pPr>
          </w:p>
          <w:p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Jeigu perkančioji organizacija 2022-10-10 kreipėsi į tiekėją prašydama iki 2022-10-14 pateikti įrodančius dokumentus, jie turi būti išduoti ne anksčiau kaip 120 dienų, jas skaičiuojant atgal nuo 2022-10-14.</w:t>
            </w:r>
          </w:p>
          <w:p w:rsidR="005356ED" w:rsidRPr="005356ED" w:rsidRDefault="005356ED" w:rsidP="005356ED">
            <w:pPr>
              <w:rPr>
                <w:b/>
                <w:bCs/>
              </w:rPr>
            </w:pPr>
          </w:p>
          <w:p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5356ED" w:rsidRPr="005356ED" w:rsidRDefault="005356ED" w:rsidP="005356ED">
            <w:pPr>
              <w:rPr>
                <w:i/>
                <w:iCs/>
              </w:rPr>
            </w:pPr>
            <w:r w:rsidRPr="005356ED">
              <w:rPr>
                <w:vertAlign w:val="superscript"/>
              </w:rPr>
              <w:t>2</w:t>
            </w:r>
            <w:r w:rsidRPr="005356ED">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356ED" w:rsidRPr="005356ED" w:rsidRDefault="005356ED" w:rsidP="005356ED">
            <w:pPr>
              <w:numPr>
                <w:ilvl w:val="0"/>
                <w:numId w:val="23"/>
              </w:numPr>
              <w:rPr>
                <w:i/>
                <w:iCs/>
              </w:rPr>
            </w:pPr>
            <w:r w:rsidRPr="005356ED">
              <w:rPr>
                <w:i/>
                <w:iCs/>
              </w:rPr>
              <w:t xml:space="preserve">priesaikos deklaracija; </w:t>
            </w:r>
          </w:p>
          <w:p w:rsidR="005356ED" w:rsidRPr="005356ED" w:rsidRDefault="005356ED" w:rsidP="005356ED">
            <w:pPr>
              <w:numPr>
                <w:ilvl w:val="0"/>
                <w:numId w:val="23"/>
              </w:numPr>
            </w:pPr>
            <w:r w:rsidRPr="005356ED">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356ED" w:rsidRPr="005356ED" w:rsidRDefault="005356ED" w:rsidP="005356ED">
            <w:pPr>
              <w:rPr>
                <w:b/>
                <w:bCs/>
                <w:i/>
                <w:iCs/>
              </w:rPr>
            </w:pPr>
          </w:p>
          <w:p w:rsidR="005356ED" w:rsidRPr="005356ED" w:rsidRDefault="005356ED" w:rsidP="005356ED">
            <w:pPr>
              <w:rPr>
                <w:b/>
                <w:bCs/>
                <w:i/>
                <w:iCs/>
              </w:rPr>
            </w:pPr>
            <w:r w:rsidRPr="005356ED">
              <w:rPr>
                <w:b/>
                <w:bCs/>
                <w:i/>
                <w:iCs/>
              </w:rPr>
              <w:t>PASTABA</w:t>
            </w:r>
          </w:p>
          <w:p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rsidTr="00A6683D">
        <w:trPr>
          <w:jc w:val="center"/>
        </w:trPr>
        <w:tc>
          <w:tcPr>
            <w:tcW w:w="1648" w:type="pct"/>
          </w:tcPr>
          <w:p w:rsidR="005356ED" w:rsidRPr="005356ED" w:rsidRDefault="005356ED" w:rsidP="005356ED">
            <w:pPr>
              <w:rPr>
                <w:b/>
                <w:bCs/>
              </w:rPr>
            </w:pPr>
            <w:r w:rsidRPr="005356ED">
              <w:rPr>
                <w:b/>
              </w:rPr>
              <w:lastRenderedPageBreak/>
              <w:t>1.4.</w:t>
            </w:r>
            <w:r w:rsidRPr="005356ED">
              <w:t xml:space="preserve"> Tiekėjas su kitais tiekėjais yra sudaręs susitarimų, kuriais </w:t>
            </w:r>
            <w:r w:rsidRPr="005356ED">
              <w:lastRenderedPageBreak/>
              <w:t>siekiama iškreipti konkurenciją atliekamame pirkime, ir perkančioji organizacija dėl to turi įtikinamų duomenų.</w:t>
            </w:r>
          </w:p>
        </w:tc>
        <w:tc>
          <w:tcPr>
            <w:tcW w:w="738" w:type="pct"/>
          </w:tcPr>
          <w:p w:rsidR="005356ED" w:rsidRPr="005356ED" w:rsidRDefault="005356ED" w:rsidP="005356ED">
            <w:pPr>
              <w:rPr>
                <w:b/>
                <w:bCs/>
              </w:rPr>
            </w:pPr>
            <w:r w:rsidRPr="005356ED">
              <w:rPr>
                <w:b/>
                <w:bCs/>
              </w:rPr>
              <w:lastRenderedPageBreak/>
              <w:t xml:space="preserve">VPĮ 46 straipsnio 4 </w:t>
            </w:r>
            <w:r w:rsidRPr="005356ED">
              <w:rPr>
                <w:b/>
                <w:bCs/>
              </w:rPr>
              <w:lastRenderedPageBreak/>
              <w:t>dalies 1 punktas</w:t>
            </w:r>
          </w:p>
          <w:p w:rsidR="005356ED" w:rsidRPr="005356ED" w:rsidRDefault="005356ED" w:rsidP="005356ED"/>
          <w:p w:rsidR="005356ED" w:rsidRPr="005356ED" w:rsidRDefault="005356ED" w:rsidP="005356ED">
            <w:r w:rsidRPr="005356ED">
              <w:t>EBVPD III dalies C10 punktas</w:t>
            </w:r>
          </w:p>
        </w:tc>
        <w:tc>
          <w:tcPr>
            <w:tcW w:w="2614" w:type="pct"/>
          </w:tcPr>
          <w:p w:rsidR="005356ED" w:rsidRPr="005356ED" w:rsidRDefault="005356ED" w:rsidP="005356ED">
            <w:r w:rsidRPr="005356ED">
              <w:lastRenderedPageBreak/>
              <w:t>Užtenka pateikto EBVPD.</w:t>
            </w:r>
          </w:p>
          <w:p w:rsidR="005356ED" w:rsidRPr="005356ED" w:rsidRDefault="005356ED" w:rsidP="005356ED">
            <w:pPr>
              <w:rPr>
                <w:bCs/>
                <w:iCs/>
              </w:rPr>
            </w:pPr>
          </w:p>
          <w:p w:rsidR="005356ED" w:rsidRPr="005356ED" w:rsidRDefault="005356ED" w:rsidP="005356ED">
            <w:pPr>
              <w:rPr>
                <w:b/>
                <w:bCs/>
                <w:iCs/>
              </w:rPr>
            </w:pPr>
          </w:p>
        </w:tc>
      </w:tr>
      <w:tr w:rsidR="005356ED" w:rsidRPr="005356ED" w:rsidTr="00A6683D">
        <w:trPr>
          <w:jc w:val="center"/>
        </w:trPr>
        <w:tc>
          <w:tcPr>
            <w:tcW w:w="1648" w:type="pct"/>
          </w:tcPr>
          <w:p w:rsidR="005356ED" w:rsidRPr="005356ED" w:rsidRDefault="005356ED" w:rsidP="005356ED">
            <w:pPr>
              <w:rPr>
                <w:b/>
                <w:bCs/>
              </w:rPr>
            </w:pPr>
            <w:r w:rsidRPr="005356ED">
              <w:rPr>
                <w:b/>
              </w:rPr>
              <w:lastRenderedPageBreak/>
              <w:t>1.5.</w:t>
            </w:r>
            <w:r w:rsidRPr="005356ED">
              <w:t xml:space="preserve"> Tiekėjas pirkimo metu pateko į interesų konflikto situaciją, kaip apibrėžta VPĮ 21 straipsnyje, ir atitinkamos padėties negalima ištaisyti. </w:t>
            </w:r>
          </w:p>
          <w:p w:rsidR="005356ED" w:rsidRPr="005356ED" w:rsidRDefault="005356ED" w:rsidP="005356ED">
            <w:pPr>
              <w:rPr>
                <w:b/>
                <w:bCs/>
              </w:rPr>
            </w:pPr>
            <w:r w:rsidRPr="005356ED">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rsidR="005356ED" w:rsidRPr="005356ED" w:rsidRDefault="005356ED" w:rsidP="005356ED">
            <w:pPr>
              <w:rPr>
                <w:b/>
                <w:bCs/>
              </w:rPr>
            </w:pPr>
            <w:r w:rsidRPr="005356ED">
              <w:rPr>
                <w:b/>
                <w:bCs/>
              </w:rPr>
              <w:t>VPĮ 46 straipsnio 4 dalies 2 punktas</w:t>
            </w:r>
          </w:p>
          <w:p w:rsidR="005356ED" w:rsidRPr="005356ED" w:rsidRDefault="005356ED" w:rsidP="005356ED"/>
          <w:p w:rsidR="005356ED" w:rsidRPr="005356ED" w:rsidRDefault="005356ED" w:rsidP="005356ED">
            <w:r w:rsidRPr="005356ED">
              <w:t>EBVPD III dalies C12 punktas</w:t>
            </w:r>
          </w:p>
        </w:tc>
        <w:tc>
          <w:tcPr>
            <w:tcW w:w="2614" w:type="pct"/>
          </w:tcPr>
          <w:p w:rsidR="005356ED" w:rsidRPr="005356ED" w:rsidRDefault="005356ED" w:rsidP="005356ED">
            <w:r w:rsidRPr="005356ED">
              <w:t>Užtenka pateikto EBVPD.</w:t>
            </w:r>
          </w:p>
          <w:p w:rsidR="005356ED" w:rsidRPr="005356ED" w:rsidRDefault="005356ED" w:rsidP="005356ED">
            <w:pPr>
              <w:rPr>
                <w:bCs/>
                <w:iCs/>
              </w:rPr>
            </w:pPr>
          </w:p>
          <w:p w:rsidR="005356ED" w:rsidRPr="005356ED" w:rsidRDefault="005356ED" w:rsidP="005356ED">
            <w:pPr>
              <w:rPr>
                <w:b/>
                <w:bCs/>
                <w:iCs/>
              </w:rPr>
            </w:pPr>
          </w:p>
        </w:tc>
      </w:tr>
      <w:tr w:rsidR="005356ED" w:rsidRPr="005356ED" w:rsidTr="00A6683D">
        <w:trPr>
          <w:jc w:val="center"/>
        </w:trPr>
        <w:tc>
          <w:tcPr>
            <w:tcW w:w="1648" w:type="pct"/>
          </w:tcPr>
          <w:p w:rsidR="005356ED" w:rsidRPr="005356ED" w:rsidRDefault="005356ED" w:rsidP="005356ED">
            <w:pPr>
              <w:rPr>
                <w:b/>
                <w:bCs/>
              </w:rPr>
            </w:pPr>
            <w:r w:rsidRPr="005356ED">
              <w:rPr>
                <w:b/>
              </w:rPr>
              <w:t xml:space="preserve">1.6. </w:t>
            </w:r>
            <w:r w:rsidRPr="005356ED">
              <w:t>Pažeista konkurencija, kaip nustatyta VPĮ 27 straipsnio 3 ir 4 dalyse, ir atitinkamos padėties negalima ištaisyti.</w:t>
            </w:r>
          </w:p>
        </w:tc>
        <w:tc>
          <w:tcPr>
            <w:tcW w:w="738" w:type="pct"/>
          </w:tcPr>
          <w:p w:rsidR="005356ED" w:rsidRPr="005356ED" w:rsidRDefault="005356ED" w:rsidP="005356ED">
            <w:pPr>
              <w:rPr>
                <w:b/>
                <w:bCs/>
              </w:rPr>
            </w:pPr>
            <w:r w:rsidRPr="005356ED">
              <w:rPr>
                <w:b/>
                <w:bCs/>
              </w:rPr>
              <w:t>VPĮ 46 straipsnio 4 dalies 3 punktas</w:t>
            </w:r>
          </w:p>
          <w:p w:rsidR="005356ED" w:rsidRPr="005356ED" w:rsidRDefault="005356ED" w:rsidP="005356ED"/>
          <w:p w:rsidR="005356ED" w:rsidRPr="005356ED" w:rsidRDefault="005356ED" w:rsidP="005356ED">
            <w:r w:rsidRPr="005356ED">
              <w:t>EBVPD III dalies C13 punktas</w:t>
            </w:r>
          </w:p>
        </w:tc>
        <w:tc>
          <w:tcPr>
            <w:tcW w:w="2614" w:type="pct"/>
          </w:tcPr>
          <w:p w:rsidR="005356ED" w:rsidRPr="005356ED" w:rsidRDefault="005356ED" w:rsidP="005356ED">
            <w:r w:rsidRPr="005356ED">
              <w:t>Užtenka pateikto EBVPD.</w:t>
            </w:r>
          </w:p>
          <w:p w:rsidR="005356ED" w:rsidRPr="005356ED" w:rsidRDefault="005356ED" w:rsidP="005356ED">
            <w:pPr>
              <w:rPr>
                <w:b/>
                <w:bCs/>
                <w:iCs/>
              </w:rPr>
            </w:pPr>
          </w:p>
        </w:tc>
      </w:tr>
      <w:tr w:rsidR="005356ED" w:rsidRPr="005356ED" w:rsidTr="00A6683D">
        <w:trPr>
          <w:jc w:val="center"/>
        </w:trPr>
        <w:tc>
          <w:tcPr>
            <w:tcW w:w="1648" w:type="pct"/>
          </w:tcPr>
          <w:p w:rsidR="005356ED" w:rsidRPr="005356ED" w:rsidRDefault="005356ED" w:rsidP="005356ED">
            <w:r w:rsidRPr="005356ED">
              <w:rPr>
                <w:b/>
              </w:rPr>
              <w:t>1.7.</w:t>
            </w:r>
            <w:r w:rsidRPr="005356ED">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356ED">
              <w:lastRenderedPageBreak/>
              <w:t xml:space="preserve">dokumentų, reikalaujamų pagal VPĮ 50 straipsnį. </w:t>
            </w:r>
          </w:p>
          <w:p w:rsidR="005356ED" w:rsidRPr="005356ED" w:rsidRDefault="005356ED" w:rsidP="005356ED">
            <w:pPr>
              <w:rPr>
                <w:bCs/>
              </w:rPr>
            </w:pPr>
            <w:r w:rsidRPr="005356ED">
              <w:rPr>
                <w:bCs/>
              </w:rPr>
              <w:t xml:space="preserve">Šiuo pagrindu tiekėjas taip pat pašalinamas iš pirkimo procedūros, kai ankstesnių procedūrų, atliktų VPĮ, Viešųjų pirkimų, atliekamų gynybos ir saugumo srityje, įstatymo, Pirkimų, atliekamų </w:t>
            </w:r>
            <w:proofErr w:type="spellStart"/>
            <w:r w:rsidRPr="005356ED">
              <w:rPr>
                <w:bCs/>
              </w:rPr>
              <w:t>vandentvarkos</w:t>
            </w:r>
            <w:proofErr w:type="spellEnd"/>
            <w:r w:rsidRPr="005356ED">
              <w:rPr>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5356ED" w:rsidRPr="005356ED" w:rsidRDefault="005356ED" w:rsidP="005356ED">
            <w:pPr>
              <w:rPr>
                <w:bCs/>
              </w:rPr>
            </w:pPr>
            <w:r w:rsidRPr="005356E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5356ED" w:rsidRPr="005356ED" w:rsidRDefault="005356ED" w:rsidP="005356ED">
            <w:pPr>
              <w:rPr>
                <w:b/>
                <w:bCs/>
              </w:rPr>
            </w:pPr>
            <w:r w:rsidRPr="005356ED">
              <w:rPr>
                <w:b/>
                <w:bCs/>
              </w:rPr>
              <w:lastRenderedPageBreak/>
              <w:t>VPĮ 46 straipsnio 4 dalies 4 punktas</w:t>
            </w:r>
          </w:p>
          <w:p w:rsidR="005356ED" w:rsidRPr="005356ED" w:rsidRDefault="005356ED" w:rsidP="005356ED"/>
          <w:p w:rsidR="005356ED" w:rsidRPr="005356ED" w:rsidRDefault="005356ED" w:rsidP="005356ED">
            <w:r w:rsidRPr="005356ED">
              <w:t>EBVPD III dalies C15 punktas</w:t>
            </w:r>
          </w:p>
        </w:tc>
        <w:tc>
          <w:tcPr>
            <w:tcW w:w="2614" w:type="pct"/>
          </w:tcPr>
          <w:p w:rsidR="005356ED" w:rsidRPr="005356ED" w:rsidRDefault="005356ED" w:rsidP="005356ED">
            <w:r w:rsidRPr="005356ED">
              <w:t>Užtenka pateikto EBVPD.</w:t>
            </w:r>
          </w:p>
          <w:p w:rsidR="005356ED" w:rsidRPr="005356ED" w:rsidRDefault="005356ED" w:rsidP="005356ED">
            <w:pPr>
              <w:rPr>
                <w:bCs/>
                <w:iCs/>
              </w:rPr>
            </w:pPr>
          </w:p>
          <w:p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gali būti atsižvelgiama į pagal VPĮ 52 straipsnį skelbiamą informaciją: </w:t>
            </w:r>
          </w:p>
          <w:p w:rsidR="005356ED" w:rsidRPr="005356ED" w:rsidRDefault="005356ED" w:rsidP="005356ED">
            <w:pPr>
              <w:rPr>
                <w:b/>
                <w:bCs/>
              </w:rPr>
            </w:pPr>
          </w:p>
          <w:p w:rsidR="005356ED" w:rsidRPr="005356ED" w:rsidRDefault="0044180E" w:rsidP="005356ED">
            <w:pPr>
              <w:rPr>
                <w:b/>
                <w:bCs/>
              </w:rPr>
            </w:pPr>
            <w:hyperlink r:id="rId21" w:history="1">
              <w:r w:rsidR="005356ED" w:rsidRPr="005356ED">
                <w:rPr>
                  <w:rStyle w:val="Hipersaitas"/>
                </w:rPr>
                <w:t>https://vpt.lrv.lt/lt/nuorodos/kiti-duomenys/powerbi/melaginga-informacija-pateikusiu-tiekeju-sarasas-3/</w:t>
              </w:r>
            </w:hyperlink>
            <w:r w:rsidR="005356ED" w:rsidRPr="005356ED">
              <w:t xml:space="preserve"> </w:t>
            </w:r>
          </w:p>
        </w:tc>
      </w:tr>
      <w:tr w:rsidR="005356ED" w:rsidRPr="005356ED" w:rsidTr="00A6683D">
        <w:trPr>
          <w:jc w:val="center"/>
        </w:trPr>
        <w:tc>
          <w:tcPr>
            <w:tcW w:w="1648" w:type="pct"/>
          </w:tcPr>
          <w:p w:rsidR="005356ED" w:rsidRPr="005356ED" w:rsidRDefault="005356ED" w:rsidP="005356ED">
            <w:pPr>
              <w:rPr>
                <w:b/>
                <w:bCs/>
              </w:rPr>
            </w:pPr>
            <w:r w:rsidRPr="005356ED">
              <w:rPr>
                <w:b/>
              </w:rPr>
              <w:lastRenderedPageBreak/>
              <w:t>1.8.</w:t>
            </w:r>
            <w:r w:rsidRPr="005356ED">
              <w:t xml:space="preserve"> Tiekėjas pirkimo metu ėmėsi neteisėtų veiksmų, siekdamas daryti įtaką perkančiosios </w:t>
            </w:r>
            <w:r w:rsidRPr="005356ED">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rsidR="005356ED" w:rsidRPr="005356ED" w:rsidRDefault="005356ED" w:rsidP="005356ED">
            <w:pPr>
              <w:rPr>
                <w:b/>
                <w:bCs/>
              </w:rPr>
            </w:pPr>
            <w:r w:rsidRPr="005356ED">
              <w:rPr>
                <w:b/>
                <w:bCs/>
              </w:rPr>
              <w:lastRenderedPageBreak/>
              <w:t xml:space="preserve">VPĮ 46 straipsnio 4 </w:t>
            </w:r>
            <w:r w:rsidRPr="005356ED">
              <w:rPr>
                <w:b/>
                <w:bCs/>
              </w:rPr>
              <w:lastRenderedPageBreak/>
              <w:t>dalies 5 punktas</w:t>
            </w:r>
          </w:p>
          <w:p w:rsidR="005356ED" w:rsidRPr="005356ED" w:rsidRDefault="005356ED" w:rsidP="005356ED"/>
          <w:p w:rsidR="005356ED" w:rsidRPr="005356ED" w:rsidRDefault="005356ED" w:rsidP="005356ED">
            <w:r w:rsidRPr="005356ED">
              <w:t>EBVPD III dalies C15 punktas</w:t>
            </w:r>
          </w:p>
          <w:p w:rsidR="005356ED" w:rsidRPr="005356ED" w:rsidRDefault="005356ED" w:rsidP="005356ED"/>
        </w:tc>
        <w:tc>
          <w:tcPr>
            <w:tcW w:w="2614" w:type="pct"/>
          </w:tcPr>
          <w:p w:rsidR="005356ED" w:rsidRPr="005356ED" w:rsidRDefault="005356ED" w:rsidP="005356ED">
            <w:r w:rsidRPr="005356ED">
              <w:lastRenderedPageBreak/>
              <w:t>Užtenka pateikto EBVPD.</w:t>
            </w:r>
          </w:p>
          <w:p w:rsidR="005356ED" w:rsidRPr="005356ED" w:rsidRDefault="005356ED" w:rsidP="005356ED">
            <w:pPr>
              <w:rPr>
                <w:b/>
                <w:bCs/>
                <w:iCs/>
              </w:rPr>
            </w:pPr>
          </w:p>
        </w:tc>
      </w:tr>
      <w:tr w:rsidR="005356ED" w:rsidRPr="005356ED" w:rsidTr="00A6683D">
        <w:trPr>
          <w:jc w:val="center"/>
        </w:trPr>
        <w:tc>
          <w:tcPr>
            <w:tcW w:w="1648" w:type="pct"/>
          </w:tcPr>
          <w:p w:rsidR="005356ED" w:rsidRPr="005356ED" w:rsidRDefault="005356ED" w:rsidP="005356ED">
            <w:r w:rsidRPr="005356ED">
              <w:rPr>
                <w:b/>
              </w:rPr>
              <w:t>1.9.</w:t>
            </w:r>
            <w:r w:rsidRPr="005356ED">
              <w:t xml:space="preserve"> Tiekėjas yra neįvykdęs sutarties, sudarytos vadovaujantis VPĮ, Viešųjų pirkimų, atliekamų gynybos ir saugumo srityje, įstatymu ar Pirkimų, atliekamų </w:t>
            </w:r>
            <w:proofErr w:type="spellStart"/>
            <w:r w:rsidRPr="005356ED">
              <w:t>vandentvarkos</w:t>
            </w:r>
            <w:proofErr w:type="spellEnd"/>
            <w:r w:rsidRPr="005356ED">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5356ED">
              <w:lastRenderedPageBreak/>
              <w:t xml:space="preserve">tiekėjas sutartyje nustatytą esminę sutarties sąlygą vykdė su dideliais arba nuolatiniais trūkumais ir dėl to buvo pritaikyta sutartyje nustatyta sankcija. </w:t>
            </w:r>
          </w:p>
          <w:p w:rsidR="005356ED" w:rsidRPr="005356ED" w:rsidRDefault="005356ED" w:rsidP="005356ED">
            <w:r w:rsidRPr="005356E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5356ED" w:rsidRPr="005356ED" w:rsidRDefault="005356ED" w:rsidP="005356ED">
            <w:pPr>
              <w:rPr>
                <w:b/>
                <w:bCs/>
              </w:rPr>
            </w:pPr>
            <w:r w:rsidRPr="005356ED">
              <w:rPr>
                <w:b/>
                <w:bCs/>
              </w:rPr>
              <w:lastRenderedPageBreak/>
              <w:t>VPĮ 46 straipsnio 4 dalies 6 punktas</w:t>
            </w:r>
          </w:p>
          <w:p w:rsidR="005356ED" w:rsidRPr="005356ED" w:rsidRDefault="005356ED" w:rsidP="005356ED"/>
          <w:p w:rsidR="005356ED" w:rsidRPr="005356ED" w:rsidRDefault="005356ED" w:rsidP="005356ED">
            <w:r w:rsidRPr="005356ED">
              <w:t>EBVPD III dalies C14 punktas</w:t>
            </w:r>
          </w:p>
          <w:p w:rsidR="005356ED" w:rsidRPr="005356ED" w:rsidRDefault="005356ED" w:rsidP="005356ED"/>
        </w:tc>
        <w:tc>
          <w:tcPr>
            <w:tcW w:w="2614" w:type="pct"/>
          </w:tcPr>
          <w:p w:rsidR="005356ED" w:rsidRPr="005356ED" w:rsidRDefault="005356ED" w:rsidP="005356ED">
            <w:r w:rsidRPr="005356ED">
              <w:t>Užtenka pateikto EBVPD.</w:t>
            </w:r>
          </w:p>
          <w:p w:rsidR="005356ED" w:rsidRPr="005356ED" w:rsidRDefault="005356ED" w:rsidP="005356ED">
            <w:pPr>
              <w:rPr>
                <w:bCs/>
                <w:iCs/>
              </w:rPr>
            </w:pPr>
          </w:p>
          <w:p w:rsidR="005356ED" w:rsidRPr="005356ED" w:rsidRDefault="005356ED" w:rsidP="005356ED">
            <w:pPr>
              <w:rPr>
                <w:b/>
                <w:bCs/>
              </w:rPr>
            </w:pPr>
            <w:r w:rsidRPr="005356ED">
              <w:rPr>
                <w:b/>
                <w:bCs/>
              </w:rPr>
              <w:t xml:space="preserve">Priimant sprendimus dėl tiekėjo pašalinimo iš pirkimo procedūros šiame punkte nurodytu pašalinimo pagrindu, gali būti atsižvelgiama į pagal VPĮ 91 straipsnį skelbiamą informaciją: </w:t>
            </w:r>
          </w:p>
          <w:p w:rsidR="005356ED" w:rsidRPr="005356ED" w:rsidRDefault="005356ED" w:rsidP="005356ED"/>
          <w:p w:rsidR="005356ED" w:rsidRPr="005356ED" w:rsidRDefault="0044180E" w:rsidP="005356ED">
            <w:hyperlink r:id="rId22" w:history="1">
              <w:r w:rsidR="005356ED" w:rsidRPr="005356ED">
                <w:rPr>
                  <w:rStyle w:val="Hipersaitas"/>
                </w:rPr>
                <w:t>https://vpt.lrv.lt/lt/nuorodos/kiti-duomenys/powerbi/nepatikimi-tiekejai-1/</w:t>
              </w:r>
            </w:hyperlink>
          </w:p>
          <w:p w:rsidR="005356ED" w:rsidRPr="005356ED" w:rsidRDefault="005356ED" w:rsidP="005356ED"/>
          <w:p w:rsidR="005356ED" w:rsidRPr="005356ED" w:rsidRDefault="0044180E" w:rsidP="005356ED">
            <w:pPr>
              <w:rPr>
                <w:b/>
                <w:bCs/>
              </w:rPr>
            </w:pPr>
            <w:hyperlink r:id="rId23" w:history="1">
              <w:r w:rsidR="005356ED" w:rsidRPr="005356ED">
                <w:rPr>
                  <w:rStyle w:val="Hipersaitas"/>
                </w:rPr>
                <w:t>https://vpt.lrv.lt/lt/pasalinimo-pagrindai-1/nepatikimu-koncesininku-sarasas-1/nepatikimu-koncesininku-sarasas</w:t>
              </w:r>
            </w:hyperlink>
          </w:p>
        </w:tc>
      </w:tr>
      <w:tr w:rsidR="005356ED" w:rsidRPr="005356ED" w:rsidTr="00A6683D">
        <w:trPr>
          <w:jc w:val="center"/>
        </w:trPr>
        <w:tc>
          <w:tcPr>
            <w:tcW w:w="1648" w:type="pct"/>
          </w:tcPr>
          <w:p w:rsidR="005356ED" w:rsidRPr="005356ED" w:rsidRDefault="005356ED" w:rsidP="005356ED">
            <w:r w:rsidRPr="005356ED">
              <w:rPr>
                <w:b/>
              </w:rPr>
              <w:t>1.10.</w:t>
            </w:r>
            <w:r w:rsidRPr="005356ED">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5356ED" w:rsidRPr="005356ED" w:rsidRDefault="005356ED" w:rsidP="005356ED">
            <w:pPr>
              <w:rPr>
                <w:b/>
              </w:rPr>
            </w:pPr>
          </w:p>
        </w:tc>
        <w:tc>
          <w:tcPr>
            <w:tcW w:w="738" w:type="pct"/>
          </w:tcPr>
          <w:p w:rsidR="005356ED" w:rsidRPr="005356ED" w:rsidRDefault="005356ED" w:rsidP="005356ED">
            <w:pPr>
              <w:rPr>
                <w:b/>
                <w:bCs/>
              </w:rPr>
            </w:pPr>
            <w:r w:rsidRPr="005356ED">
              <w:rPr>
                <w:b/>
                <w:bCs/>
              </w:rPr>
              <w:t>VPĮ 46 straipsnio 4 dalies 7 punkto a papunktis</w:t>
            </w:r>
          </w:p>
          <w:p w:rsidR="005356ED" w:rsidRPr="005356ED" w:rsidRDefault="005356ED" w:rsidP="005356ED"/>
          <w:p w:rsidR="005356ED" w:rsidRPr="005356ED" w:rsidRDefault="005356ED" w:rsidP="005356ED">
            <w:r w:rsidRPr="005356ED">
              <w:t>EBVPD III dalies C11 punktas</w:t>
            </w:r>
          </w:p>
        </w:tc>
        <w:tc>
          <w:tcPr>
            <w:tcW w:w="2614" w:type="pct"/>
          </w:tcPr>
          <w:p w:rsidR="005356ED" w:rsidRPr="005356ED" w:rsidRDefault="005356ED" w:rsidP="005356ED">
            <w:r w:rsidRPr="005356ED">
              <w:t>Užtenka pateikto EBVPD.</w:t>
            </w:r>
          </w:p>
          <w:p w:rsidR="005356ED" w:rsidRPr="005356ED" w:rsidRDefault="005356ED" w:rsidP="005356ED">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adresu: </w:t>
            </w:r>
            <w:hyperlink r:id="rId24" w:history="1">
              <w:r w:rsidRPr="005356ED">
                <w:rPr>
                  <w:rStyle w:val="Hipersaitas"/>
                </w:rPr>
                <w:t>https://www.registrucentras.lt/jar/p/index.php</w:t>
              </w:r>
            </w:hyperlink>
          </w:p>
          <w:p w:rsidR="005356ED" w:rsidRPr="005356ED" w:rsidRDefault="005356ED" w:rsidP="005356ED">
            <w:r w:rsidRPr="005356ED">
              <w:t>paskelbtą informaciją, taip pat į šiame informaciniame pranešime pateiktą informaciją:</w:t>
            </w:r>
          </w:p>
          <w:p w:rsidR="005356ED" w:rsidRPr="005356ED" w:rsidRDefault="0044180E" w:rsidP="005356ED">
            <w:pPr>
              <w:rPr>
                <w:b/>
                <w:bCs/>
                <w:iCs/>
              </w:rPr>
            </w:pPr>
            <w:hyperlink r:id="rId25" w:history="1">
              <w:r w:rsidR="005356ED" w:rsidRPr="005356ED">
                <w:rPr>
                  <w:rStyle w:val="Hipersaitas"/>
                </w:rPr>
                <w:t>https://vpt.lrv.lt/lt/naujienos-3/finansiniu-ataskaitu-nepateikimas-gali-tapti-kliutimi-dalyvauti-viesuosiuose-pirkimuose/</w:t>
              </w:r>
            </w:hyperlink>
          </w:p>
        </w:tc>
      </w:tr>
      <w:tr w:rsidR="005356ED" w:rsidRPr="005356ED" w:rsidTr="00A6683D">
        <w:trPr>
          <w:jc w:val="center"/>
        </w:trPr>
        <w:tc>
          <w:tcPr>
            <w:tcW w:w="1648" w:type="pct"/>
          </w:tcPr>
          <w:p w:rsidR="005356ED" w:rsidRPr="005356ED" w:rsidRDefault="005356ED" w:rsidP="005356ED">
            <w:pPr>
              <w:rPr>
                <w:b/>
                <w:bCs/>
              </w:rPr>
            </w:pPr>
            <w:r w:rsidRPr="005356ED">
              <w:rPr>
                <w:b/>
              </w:rPr>
              <w:t>1.11.</w:t>
            </w:r>
            <w:r w:rsidRPr="005356ED">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w:t>
            </w:r>
            <w:r w:rsidRPr="005356ED">
              <w:lastRenderedPageBreak/>
              <w:t>Lietuvos Respublikos mokesčių administravimo įstatymo 40</w:t>
            </w:r>
            <w:r w:rsidRPr="005356ED">
              <w:rPr>
                <w:vertAlign w:val="superscript"/>
              </w:rPr>
              <w:t>1</w:t>
            </w:r>
            <w:r w:rsidRPr="005356ED">
              <w:t xml:space="preserve"> straipsnio 1 dalyje.</w:t>
            </w:r>
          </w:p>
        </w:tc>
        <w:tc>
          <w:tcPr>
            <w:tcW w:w="738" w:type="pct"/>
          </w:tcPr>
          <w:p w:rsidR="005356ED" w:rsidRPr="005356ED" w:rsidRDefault="005356ED" w:rsidP="005356ED">
            <w:pPr>
              <w:rPr>
                <w:b/>
                <w:bCs/>
              </w:rPr>
            </w:pPr>
            <w:r w:rsidRPr="005356ED">
              <w:rPr>
                <w:b/>
                <w:bCs/>
              </w:rPr>
              <w:lastRenderedPageBreak/>
              <w:t>VPĮ 46 straipsnio 4 dalies 7 punkto b papunktis</w:t>
            </w:r>
          </w:p>
          <w:p w:rsidR="005356ED" w:rsidRPr="005356ED" w:rsidRDefault="005356ED" w:rsidP="005356ED"/>
          <w:p w:rsidR="005356ED" w:rsidRPr="005356ED" w:rsidRDefault="005356ED" w:rsidP="005356ED">
            <w:r w:rsidRPr="005356ED">
              <w:lastRenderedPageBreak/>
              <w:t>EBVPD III dalies C11 punktas</w:t>
            </w:r>
          </w:p>
        </w:tc>
        <w:tc>
          <w:tcPr>
            <w:tcW w:w="2614" w:type="pct"/>
          </w:tcPr>
          <w:p w:rsidR="005356ED" w:rsidRPr="005356ED" w:rsidRDefault="005356ED" w:rsidP="005356ED">
            <w:r w:rsidRPr="005356ED">
              <w:lastRenderedPageBreak/>
              <w:t>Užtenka pateikto EBVPD.</w:t>
            </w:r>
          </w:p>
          <w:p w:rsidR="005356ED" w:rsidRPr="005356ED" w:rsidRDefault="005356ED" w:rsidP="005356ED">
            <w:pPr>
              <w:rPr>
                <w:b/>
                <w:bCs/>
                <w:iCs/>
              </w:rPr>
            </w:pPr>
          </w:p>
          <w:p w:rsidR="005356ED" w:rsidRPr="005356ED" w:rsidRDefault="005356ED" w:rsidP="005356ED">
            <w:pPr>
              <w:rPr>
                <w:b/>
                <w:bCs/>
              </w:rPr>
            </w:pPr>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w:t>
            </w:r>
            <w:r w:rsidRPr="005356ED">
              <w:lastRenderedPageBreak/>
              <w:t xml:space="preserve">adresu </w:t>
            </w:r>
            <w:hyperlink r:id="rId26">
              <w:r w:rsidRPr="005356ED">
                <w:rPr>
                  <w:rStyle w:val="Hipersaitas"/>
                </w:rPr>
                <w:t>https://www.vmi.lt/evmi/mokesciu-moketoju-informacija</w:t>
              </w:r>
            </w:hyperlink>
            <w:r w:rsidRPr="005356ED">
              <w:t xml:space="preserve"> skelbiamą informaciją.</w:t>
            </w:r>
          </w:p>
        </w:tc>
      </w:tr>
      <w:tr w:rsidR="005356ED" w:rsidRPr="005356ED" w:rsidTr="00A6683D">
        <w:trPr>
          <w:jc w:val="center"/>
        </w:trPr>
        <w:tc>
          <w:tcPr>
            <w:tcW w:w="1648" w:type="pct"/>
          </w:tcPr>
          <w:p w:rsidR="005356ED" w:rsidRPr="005356ED" w:rsidRDefault="005356ED" w:rsidP="005356ED">
            <w:r w:rsidRPr="005356ED">
              <w:rPr>
                <w:b/>
              </w:rPr>
              <w:lastRenderedPageBreak/>
              <w:t>1.12.</w:t>
            </w:r>
            <w:r w:rsidRPr="005356ED">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5356ED" w:rsidRPr="005356ED" w:rsidRDefault="005356ED" w:rsidP="005356ED">
            <w:pPr>
              <w:rPr>
                <w:b/>
                <w:bCs/>
              </w:rPr>
            </w:pPr>
            <w:r w:rsidRPr="005356ED">
              <w:rPr>
                <w:b/>
                <w:bCs/>
              </w:rPr>
              <w:t>VPĮ 46 straipsnio 4 dalies 7 punkto c papunktis</w:t>
            </w:r>
          </w:p>
          <w:p w:rsidR="005356ED" w:rsidRPr="005356ED" w:rsidRDefault="005356ED" w:rsidP="005356ED"/>
          <w:p w:rsidR="005356ED" w:rsidRPr="005356ED" w:rsidRDefault="005356ED" w:rsidP="005356ED">
            <w:r w:rsidRPr="005356ED">
              <w:t>EBVPD III dalies C11 punktas</w:t>
            </w:r>
          </w:p>
        </w:tc>
        <w:tc>
          <w:tcPr>
            <w:tcW w:w="2614" w:type="pct"/>
          </w:tcPr>
          <w:p w:rsidR="005356ED" w:rsidRPr="005356ED" w:rsidRDefault="005356ED" w:rsidP="005356ED">
            <w:r w:rsidRPr="005356ED">
              <w:t>Užtenka pateikto EBVPD.</w:t>
            </w:r>
          </w:p>
          <w:p w:rsidR="005356ED" w:rsidRPr="005356ED" w:rsidRDefault="005356ED" w:rsidP="005356ED">
            <w:pPr>
              <w:rPr>
                <w:bCs/>
                <w:iCs/>
              </w:rPr>
            </w:pPr>
          </w:p>
          <w:p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atsižvelgiama į nacionalinėje duomenų bazėje adresu: </w:t>
            </w:r>
          </w:p>
          <w:p w:rsidR="005356ED" w:rsidRPr="005356ED" w:rsidRDefault="0044180E" w:rsidP="005356ED">
            <w:pPr>
              <w:rPr>
                <w:bCs/>
                <w:iCs/>
              </w:rPr>
            </w:pPr>
            <w:hyperlink r:id="rId27" w:history="1">
              <w:r w:rsidR="005356ED" w:rsidRPr="005356ED">
                <w:rPr>
                  <w:rStyle w:val="Hipersaitas"/>
                </w:rPr>
                <w:t>https://kt.gov.lt/lt/atviri-duomenys/diskvalifikavimas-is-viesuju-pirkimu</w:t>
              </w:r>
            </w:hyperlink>
            <w:r w:rsidR="005356ED" w:rsidRPr="005356ED">
              <w:t xml:space="preserve"> skelbiamą informaciją.</w:t>
            </w:r>
          </w:p>
        </w:tc>
      </w:tr>
      <w:tr w:rsidR="005356ED" w:rsidRPr="005356ED" w:rsidTr="00A6683D">
        <w:trPr>
          <w:jc w:val="center"/>
        </w:trPr>
        <w:tc>
          <w:tcPr>
            <w:tcW w:w="1648" w:type="pct"/>
          </w:tcPr>
          <w:p w:rsidR="005356ED" w:rsidRPr="005356ED" w:rsidRDefault="005356ED" w:rsidP="005356ED">
            <w:pPr>
              <w:rPr>
                <w:bCs/>
              </w:rPr>
            </w:pPr>
            <w:r w:rsidRPr="005356ED">
              <w:rPr>
                <w:b/>
                <w:bCs/>
              </w:rPr>
              <w:t>1.13.</w:t>
            </w:r>
            <w:r w:rsidRPr="005356ED">
              <w:rPr>
                <w:bCs/>
              </w:rPr>
              <w:t xml:space="preserve"> Tiekėjas </w:t>
            </w:r>
            <w:r w:rsidRPr="005356ED">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5356ED" w:rsidRPr="005356ED" w:rsidRDefault="005356ED" w:rsidP="005356ED">
            <w:r w:rsidRPr="005356ED">
              <w:rPr>
                <w:b/>
                <w:bCs/>
              </w:rPr>
              <w:t>VPĮ 46 straipsnio 6 dalies 1 punktas</w:t>
            </w:r>
          </w:p>
          <w:p w:rsidR="005356ED" w:rsidRPr="005356ED" w:rsidRDefault="005356ED" w:rsidP="005356ED">
            <w:r w:rsidRPr="005356ED">
              <w:t>EBVPD III dalies C1, C2, C3 punktai</w:t>
            </w:r>
          </w:p>
          <w:p w:rsidR="005356ED" w:rsidRPr="005356ED" w:rsidRDefault="005356ED" w:rsidP="005356ED"/>
        </w:tc>
        <w:tc>
          <w:tcPr>
            <w:tcW w:w="2614" w:type="pct"/>
          </w:tcPr>
          <w:p w:rsidR="005356ED" w:rsidRPr="005356ED" w:rsidRDefault="005356ED" w:rsidP="005356ED">
            <w:r w:rsidRPr="005356ED">
              <w:t>Užtenka pateikto EBVPD.</w:t>
            </w:r>
          </w:p>
          <w:p w:rsidR="005356ED" w:rsidRPr="005356ED" w:rsidRDefault="005356ED" w:rsidP="005356ED"/>
        </w:tc>
      </w:tr>
      <w:tr w:rsidR="005356ED" w:rsidRPr="005356ED" w:rsidTr="00A6683D">
        <w:trPr>
          <w:jc w:val="center"/>
        </w:trPr>
        <w:tc>
          <w:tcPr>
            <w:tcW w:w="1648" w:type="pct"/>
          </w:tcPr>
          <w:p w:rsidR="005356ED" w:rsidRPr="005356ED" w:rsidRDefault="005356ED" w:rsidP="005356ED">
            <w:r w:rsidRPr="005356ED">
              <w:rPr>
                <w:b/>
              </w:rPr>
              <w:t>1.14.</w:t>
            </w:r>
            <w:r w:rsidRPr="005356ED">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5356ED">
              <w:lastRenderedPageBreak/>
              <w:t xml:space="preserve">jo padėtis pagal šalies, kurioje jis registruotas, teisės aktus yra tokia pati ar panaši. </w:t>
            </w:r>
          </w:p>
          <w:p w:rsidR="005356ED" w:rsidRPr="005356ED" w:rsidRDefault="005356ED" w:rsidP="005356ED">
            <w:r w:rsidRPr="005356ED">
              <w:t>Tačiau kai yra šiame punkte apibrėžta situacija, perkančioji organizacija nepašalins tiekėjo iš pirkimo procedūros, jeigu jis pateikia pagrįstų įrodymų, kad sugebės tinkamai įvykdyti sutartį.</w:t>
            </w:r>
          </w:p>
        </w:tc>
        <w:tc>
          <w:tcPr>
            <w:tcW w:w="738" w:type="pct"/>
          </w:tcPr>
          <w:p w:rsidR="005356ED" w:rsidRPr="005356ED" w:rsidRDefault="005356ED" w:rsidP="005356ED">
            <w:r w:rsidRPr="005356ED">
              <w:rPr>
                <w:b/>
                <w:bCs/>
              </w:rPr>
              <w:lastRenderedPageBreak/>
              <w:t>VPĮ 46 straipsnio 6 dalies 2 punktas</w:t>
            </w:r>
          </w:p>
          <w:p w:rsidR="005356ED" w:rsidRPr="005356ED" w:rsidRDefault="005356ED" w:rsidP="005356ED"/>
          <w:p w:rsidR="005356ED" w:rsidRPr="005356ED" w:rsidRDefault="005356ED" w:rsidP="005356ED">
            <w:r w:rsidRPr="005356ED">
              <w:t>EBVPD III dalies C4, C5, C6, C7, C8, C9 punktai</w:t>
            </w:r>
          </w:p>
        </w:tc>
        <w:tc>
          <w:tcPr>
            <w:tcW w:w="2614" w:type="pct"/>
          </w:tcPr>
          <w:p w:rsidR="005356ED" w:rsidRPr="005356ED" w:rsidRDefault="005356ED" w:rsidP="005356ED">
            <w:r w:rsidRPr="005356ED">
              <w:t>Užtenka pateikto EBVPD.</w:t>
            </w:r>
          </w:p>
          <w:p w:rsidR="005356ED" w:rsidRPr="005356ED" w:rsidRDefault="005356ED" w:rsidP="005356ED">
            <w:r w:rsidRPr="005356ED">
              <w:t>Perkančioji organizacija savarankiškai patikrina duomenis nacionalinėje duomenų bazėje, adresu:</w:t>
            </w:r>
          </w:p>
          <w:p w:rsidR="005356ED" w:rsidRPr="005356ED" w:rsidRDefault="0044180E" w:rsidP="005356ED">
            <w:pPr>
              <w:rPr>
                <w:bCs/>
              </w:rPr>
            </w:pPr>
            <w:hyperlink r:id="rId28" w:history="1">
              <w:r w:rsidR="005356ED" w:rsidRPr="005356ED">
                <w:rPr>
                  <w:rStyle w:val="Hipersaitas"/>
                  <w:bCs/>
                </w:rPr>
                <w:t>https://www.registrucentras.lt/jar/p/</w:t>
              </w:r>
            </w:hyperlink>
            <w:r w:rsidR="005356ED" w:rsidRPr="005356ED">
              <w:rPr>
                <w:bCs/>
              </w:rPr>
              <w:t xml:space="preserve">. </w:t>
            </w:r>
          </w:p>
          <w:p w:rsidR="005356ED" w:rsidRPr="005356ED" w:rsidRDefault="005356ED" w:rsidP="005356ED">
            <w:pPr>
              <w:rPr>
                <w:b/>
                <w:bCs/>
              </w:rPr>
            </w:pPr>
          </w:p>
          <w:p w:rsidR="005356ED" w:rsidRPr="005356ED" w:rsidRDefault="005356ED" w:rsidP="005356ED">
            <w:pPr>
              <w:rPr>
                <w:i/>
                <w:iCs/>
              </w:rPr>
            </w:pPr>
            <w:r w:rsidRPr="005356ED">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356ED">
              <w:rPr>
                <w:b/>
              </w:rPr>
              <w:t>kaip 120 dienų</w:t>
            </w:r>
            <w:r w:rsidRPr="005356ED">
              <w:t xml:space="preserve"> iki </w:t>
            </w:r>
            <w:r w:rsidRPr="005356ED">
              <w:rPr>
                <w:i/>
                <w:iCs/>
              </w:rPr>
              <w:t xml:space="preserve">tos dienos, kai tiekėjas perkančiosios </w:t>
            </w:r>
            <w:r w:rsidRPr="005356ED">
              <w:rPr>
                <w:i/>
                <w:iCs/>
              </w:rPr>
              <w:lastRenderedPageBreak/>
              <w:t>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jis turi būti išduotas ne anksčiau </w:t>
            </w:r>
            <w:r w:rsidRPr="005356ED">
              <w:rPr>
                <w:b/>
                <w:iCs/>
              </w:rPr>
              <w:t>kaip 120 dienų</w:t>
            </w:r>
            <w:r w:rsidRPr="005356ED">
              <w:rPr>
                <w:i/>
                <w:iCs/>
              </w:rPr>
              <w:t>, jas skaičiuojant atgal nuo 2022-10-14.</w:t>
            </w:r>
          </w:p>
          <w:p w:rsidR="005356ED" w:rsidRPr="005356ED" w:rsidRDefault="005356ED" w:rsidP="005356ED"/>
          <w:p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rsidR="005356ED" w:rsidRPr="005356ED" w:rsidRDefault="005356ED" w:rsidP="005356ED">
            <w:pPr>
              <w:rPr>
                <w:b/>
                <w:bCs/>
                <w:i/>
                <w:iCs/>
              </w:rPr>
            </w:pPr>
          </w:p>
          <w:p w:rsidR="005356ED" w:rsidRPr="005356ED" w:rsidRDefault="005356ED" w:rsidP="005356ED">
            <w:pPr>
              <w:rPr>
                <w:b/>
                <w:bCs/>
                <w:i/>
                <w:iCs/>
              </w:rPr>
            </w:pPr>
            <w:r w:rsidRPr="005356ED">
              <w:rPr>
                <w:b/>
                <w:bCs/>
                <w:i/>
                <w:iCs/>
              </w:rPr>
              <w:t>PASTABA</w:t>
            </w:r>
          </w:p>
          <w:p w:rsidR="005356ED" w:rsidRPr="005356ED" w:rsidRDefault="005356ED" w:rsidP="005356ED">
            <w:pPr>
              <w:rPr>
                <w:b/>
                <w:bCs/>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rsidTr="00A6683D">
        <w:trPr>
          <w:jc w:val="center"/>
        </w:trPr>
        <w:tc>
          <w:tcPr>
            <w:tcW w:w="1648" w:type="pct"/>
          </w:tcPr>
          <w:p w:rsidR="005356ED" w:rsidRPr="005356ED" w:rsidRDefault="005356ED" w:rsidP="005356ED">
            <w:r w:rsidRPr="005356ED">
              <w:rPr>
                <w:b/>
              </w:rPr>
              <w:lastRenderedPageBreak/>
              <w:t>1.15.</w:t>
            </w:r>
            <w:r w:rsidRPr="005356ED">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rsidR="005356ED" w:rsidRPr="005356ED" w:rsidRDefault="005356ED" w:rsidP="005356ED">
            <w:r w:rsidRPr="005356ED">
              <w:rPr>
                <w:b/>
                <w:bCs/>
              </w:rPr>
              <w:t>VPĮ 46 straipsnio 6 dalies 3 punktas</w:t>
            </w:r>
          </w:p>
          <w:p w:rsidR="005356ED" w:rsidRPr="005356ED" w:rsidRDefault="005356ED" w:rsidP="005356ED"/>
          <w:p w:rsidR="005356ED" w:rsidRPr="005356ED" w:rsidRDefault="005356ED" w:rsidP="005356ED">
            <w:r w:rsidRPr="005356ED">
              <w:t>EBVPD III dalies C11 punktas</w:t>
            </w:r>
          </w:p>
        </w:tc>
        <w:tc>
          <w:tcPr>
            <w:tcW w:w="2614" w:type="pct"/>
          </w:tcPr>
          <w:p w:rsidR="005356ED" w:rsidRPr="005356ED" w:rsidRDefault="005356ED" w:rsidP="005356ED">
            <w:r w:rsidRPr="005356ED">
              <w:t>Užtenka pateikto EBVPD.</w:t>
            </w:r>
          </w:p>
          <w:p w:rsidR="005356ED" w:rsidRPr="005356ED" w:rsidRDefault="005356ED" w:rsidP="005356ED">
            <w:pPr>
              <w:rPr>
                <w:bCs/>
                <w:iCs/>
              </w:rPr>
            </w:pPr>
          </w:p>
        </w:tc>
      </w:tr>
    </w:tbl>
    <w:p w:rsidR="005356ED" w:rsidRPr="00E20941" w:rsidRDefault="005356ED" w:rsidP="00E81709">
      <w:r w:rsidRPr="005356ED">
        <w:t>__________</w:t>
      </w:r>
      <w:r w:rsidRPr="005356ED">
        <w:rPr>
          <w:b/>
          <w:bCs/>
        </w:rPr>
        <w:br w:type="page"/>
      </w:r>
    </w:p>
    <w:p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85884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rsidR="002F396F" w:rsidRPr="00F0499F" w:rsidRDefault="002F396F" w:rsidP="00DE290C">
      <w:pPr>
        <w:rPr>
          <w:rFonts w:cstheme="minorHAnsi"/>
          <w:b/>
          <w:bCs/>
          <w:smallCaps/>
          <w:sz w:val="22"/>
          <w:szCs w:val="22"/>
        </w:rPr>
      </w:pPr>
    </w:p>
    <w:p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iCs/>
          <w:lang w:eastAsia="en-US"/>
        </w:rPr>
        <w:t xml:space="preserve">Reikalavimai tiekėjo kvalifikacijai nėra nustatomi. </w:t>
      </w:r>
    </w:p>
    <w:p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lang w:eastAsia="en-US"/>
        </w:rPr>
        <w:t xml:space="preserve">Reikalavimai laikytis kokybės vadybos sistemos ir (arba) aplinkos apsaugos vadybos sistemos standartų netaikomi. </w:t>
      </w:r>
    </w:p>
    <w:p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rsidR="0020417D" w:rsidRDefault="0020417D" w:rsidP="002D71B6">
      <w:pPr>
        <w:spacing w:before="60" w:after="60" w:line="256" w:lineRule="auto"/>
        <w:rPr>
          <w:rFonts w:eastAsiaTheme="minorHAnsi" w:cstheme="minorHAnsi"/>
          <w:b/>
          <w:bCs/>
        </w:rPr>
        <w:sectPr w:rsidR="0020417D" w:rsidSect="00153FC8">
          <w:footerReference w:type="first" r:id="rId29"/>
          <w:pgSz w:w="12240" w:h="15840"/>
          <w:pgMar w:top="1134" w:right="567" w:bottom="1134" w:left="1701" w:header="720" w:footer="720" w:gutter="0"/>
          <w:pgNumType w:start="13"/>
          <w:cols w:space="720"/>
          <w:titlePg/>
          <w:docGrid w:linePitch="360"/>
        </w:sectPr>
      </w:pPr>
    </w:p>
    <w:p w:rsidR="008C3772" w:rsidRDefault="008C3772" w:rsidP="008C3772">
      <w:pPr>
        <w:keepNext/>
        <w:keepLines/>
        <w:spacing w:before="120" w:after="0" w:line="240" w:lineRule="auto"/>
        <w:ind w:left="5103"/>
        <w:outlineLvl w:val="1"/>
      </w:pPr>
      <w:bookmarkStart w:id="57" w:name="_Toc218588418"/>
      <w:r w:rsidRPr="008C3772">
        <w:rPr>
          <w:rFonts w:eastAsia="Calibri" w:cstheme="minorHAnsi"/>
          <w:color w:val="0070C0"/>
        </w:rPr>
        <w:lastRenderedPageBreak/>
        <w:t xml:space="preserve">Pirkimo sąlygų </w:t>
      </w:r>
      <w:r>
        <w:rPr>
          <w:rFonts w:eastAsia="Calibri" w:cstheme="minorHAnsi"/>
          <w:color w:val="0070C0"/>
        </w:rPr>
        <w:t>5</w:t>
      </w:r>
      <w:r w:rsidRPr="008C3772">
        <w:rPr>
          <w:rFonts w:eastAsia="Calibri" w:cstheme="minorHAnsi"/>
          <w:color w:val="0070C0"/>
        </w:rPr>
        <w:t xml:space="preserve"> priedas </w:t>
      </w:r>
      <w:r w:rsidRPr="009A408F">
        <w:rPr>
          <w:rFonts w:eastAsia="Calibri" w:cstheme="minorHAnsi"/>
          <w:color w:val="0070C0"/>
        </w:rPr>
        <w:t xml:space="preserve">„EBVPD“ </w:t>
      </w:r>
      <w:r w:rsidRPr="009A408F">
        <w:rPr>
          <w:rFonts w:cstheme="minorHAnsi"/>
          <w:color w:val="0070C0"/>
        </w:rPr>
        <w:t>(XML formatu)</w:t>
      </w:r>
      <w:bookmarkEnd w:id="57"/>
    </w:p>
    <w:p w:rsidR="008C3772" w:rsidRDefault="008C3772" w:rsidP="00BE1858">
      <w:pPr>
        <w:pStyle w:val="Paantrat"/>
        <w:jc w:val="center"/>
      </w:pPr>
    </w:p>
    <w:p w:rsidR="008C3772" w:rsidRDefault="008C3772" w:rsidP="00BE1858">
      <w:pPr>
        <w:pStyle w:val="Paantrat"/>
        <w:jc w:val="center"/>
      </w:pPr>
    </w:p>
    <w:p w:rsidR="00B970B0" w:rsidRPr="00F0499F" w:rsidRDefault="00B970B0" w:rsidP="00BE1858">
      <w:pPr>
        <w:pStyle w:val="Paantrat"/>
        <w:jc w:val="center"/>
        <w:rPr>
          <w:b/>
          <w:bCs/>
          <w:smallCaps/>
        </w:rPr>
      </w:pPr>
      <w:r w:rsidRPr="00F0499F">
        <w:t>EUROPOS BENDRASIS VIEŠŲJŲ PIRKIMŲ DOKUMENTAS</w:t>
      </w:r>
    </w:p>
    <w:p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85884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rsidR="00693D4F" w:rsidRDefault="00693D4F" w:rsidP="00DE290C">
      <w:pPr>
        <w:rPr>
          <w:rFonts w:cstheme="minorHAnsi"/>
          <w:color w:val="7030A0"/>
        </w:rPr>
      </w:pPr>
    </w:p>
    <w:p w:rsidR="00094918" w:rsidRPr="009A408F" w:rsidRDefault="00094918" w:rsidP="00094918">
      <w:pPr>
        <w:jc w:val="both"/>
        <w:rPr>
          <w:rFonts w:cstheme="minorHAnsi"/>
          <w:b/>
          <w:bCs/>
        </w:rPr>
      </w:pPr>
      <w:r>
        <w:rPr>
          <w:rFonts w:cstheme="minorHAnsi"/>
        </w:rPr>
        <w:t>Pasiūlymo forma</w:t>
      </w:r>
      <w:r w:rsidRPr="00456CC7" w:rsidDel="008153A6">
        <w:rPr>
          <w:rFonts w:cstheme="minorHAnsi"/>
        </w:rPr>
        <w:t xml:space="preserve"> </w:t>
      </w:r>
      <w:r>
        <w:rPr>
          <w:rFonts w:cstheme="minorHAnsi"/>
        </w:rPr>
        <w:t xml:space="preserve">pildymui </w:t>
      </w:r>
      <w:r w:rsidRPr="00456CC7">
        <w:rPr>
          <w:rFonts w:cstheme="minorHAnsi"/>
        </w:rPr>
        <w:t>pridedama atskiru dokumentu</w:t>
      </w:r>
      <w:r>
        <w:rPr>
          <w:rFonts w:cstheme="minorHAnsi"/>
        </w:rPr>
        <w:t xml:space="preserve"> (</w:t>
      </w:r>
      <w:proofErr w:type="spellStart"/>
      <w:r>
        <w:rPr>
          <w:rFonts w:cstheme="minorHAnsi"/>
        </w:rPr>
        <w:t>excel</w:t>
      </w:r>
      <w:proofErr w:type="spellEnd"/>
      <w:r>
        <w:rPr>
          <w:rFonts w:cstheme="minorHAnsi"/>
        </w:rPr>
        <w:t xml:space="preserve"> formatu).</w:t>
      </w:r>
    </w:p>
    <w:p w:rsidR="00E778D9" w:rsidRPr="00E778D9" w:rsidRDefault="00E778D9" w:rsidP="00E778D9">
      <w:pPr>
        <w:jc w:val="center"/>
        <w:rPr>
          <w:rFonts w:cstheme="minorHAnsi"/>
          <w:b/>
          <w:bCs/>
        </w:rPr>
      </w:pPr>
    </w:p>
    <w:p w:rsidR="00693D4F" w:rsidRDefault="00693D4F" w:rsidP="00982EE8">
      <w:pPr>
        <w:jc w:val="center"/>
        <w:rPr>
          <w:rFonts w:cstheme="minorHAnsi"/>
          <w:color w:val="7030A0"/>
        </w:rPr>
      </w:pPr>
      <w:r w:rsidRPr="00F0499F">
        <w:rPr>
          <w:rFonts w:cstheme="minorHAnsi"/>
        </w:rPr>
        <w:t>__________</w:t>
      </w:r>
    </w:p>
    <w:p w:rsidR="00693D4F" w:rsidRDefault="00693D4F">
      <w:pPr>
        <w:rPr>
          <w:rFonts w:cstheme="minorHAnsi"/>
          <w:color w:val="7030A0"/>
        </w:rPr>
      </w:pPr>
      <w:r>
        <w:rPr>
          <w:rFonts w:cstheme="minorHAnsi"/>
          <w:color w:val="7030A0"/>
        </w:rPr>
        <w:br w:type="page"/>
      </w:r>
    </w:p>
    <w:p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858842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rsidR="00FE3D7C" w:rsidRPr="00F0499F" w:rsidRDefault="00FE3D7C" w:rsidP="00FE3D7C">
      <w:pPr>
        <w:jc w:val="center"/>
        <w:rPr>
          <w:b/>
          <w:szCs w:val="24"/>
        </w:rPr>
      </w:pPr>
    </w:p>
    <w:p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rsidR="00210870" w:rsidRDefault="00210870" w:rsidP="00210870">
      <w:pPr>
        <w:spacing w:line="240" w:lineRule="auto"/>
        <w:ind w:left="7314"/>
        <w:rPr>
          <w:rFonts w:ascii="Arial" w:hAnsi="Arial" w:cs="Arial"/>
        </w:rPr>
      </w:pPr>
    </w:p>
    <w:p w:rsidR="008859B6" w:rsidRPr="008859B6" w:rsidRDefault="008859B6" w:rsidP="008859B6">
      <w:pPr>
        <w:shd w:val="clear" w:color="auto" w:fill="FFFFFF"/>
        <w:tabs>
          <w:tab w:val="left" w:pos="0"/>
          <w:tab w:val="left" w:pos="720"/>
        </w:tabs>
        <w:jc w:val="both"/>
        <w:rPr>
          <w:rFonts w:ascii="Calibri" w:hAnsi="Calibri" w:cs="Calibri"/>
          <w:b/>
          <w:bCs/>
        </w:rPr>
      </w:pPr>
      <w:r w:rsidRPr="008859B6">
        <w:rPr>
          <w:rFonts w:ascii="Calibri" w:hAnsi="Calibri" w:cs="Calibri"/>
          <w:b/>
          <w:bCs/>
          <w:iCs/>
          <w:u w:val="single"/>
        </w:rPr>
        <w:t>Ekonomiškai naudingiausio pasiūlymo vertinimo kriterijus:</w:t>
      </w:r>
      <w:r w:rsidRPr="008859B6">
        <w:rPr>
          <w:rFonts w:ascii="Calibri" w:hAnsi="Calibri" w:cs="Calibri"/>
          <w:b/>
          <w:bCs/>
          <w:i/>
          <w:iCs/>
        </w:rPr>
        <w:t xml:space="preserve"> </w:t>
      </w:r>
      <w:r w:rsidRPr="008859B6">
        <w:rPr>
          <w:rFonts w:ascii="Calibri" w:hAnsi="Calibri" w:cs="Calibri"/>
          <w:b/>
          <w:bCs/>
          <w:iCs/>
        </w:rPr>
        <w:t>kainos ir kokybės santykis.</w:t>
      </w:r>
    </w:p>
    <w:p w:rsidR="008859B6" w:rsidRPr="008859B6" w:rsidRDefault="008859B6" w:rsidP="008859B6">
      <w:pPr>
        <w:jc w:val="both"/>
        <w:rPr>
          <w:rFonts w:ascii="Calibri" w:hAnsi="Calibri" w:cs="Calibri"/>
          <w:b/>
        </w:rPr>
      </w:pPr>
      <w:r w:rsidRPr="008859B6">
        <w:rPr>
          <w:rFonts w:ascii="Calibri" w:hAnsi="Calibri" w:cs="Calibri"/>
        </w:rPr>
        <w:t>Sutartis bus sudaroma su dalyviu, pateikusiu Perkančiajai organizacijai ekonomiškai naudingiausią pasiūlymą, išrinktą pagal jos nustatytus kriterijus.</w:t>
      </w:r>
    </w:p>
    <w:p w:rsidR="008859B6" w:rsidRPr="008859B6" w:rsidRDefault="008859B6" w:rsidP="008859B6">
      <w:pPr>
        <w:tabs>
          <w:tab w:val="left" w:pos="9631"/>
        </w:tabs>
        <w:jc w:val="both"/>
        <w:rPr>
          <w:rFonts w:ascii="Calibri" w:hAnsi="Calibri" w:cs="Calibri"/>
          <w:b/>
          <w:bCs/>
        </w:rPr>
      </w:pPr>
      <w:r w:rsidRPr="008859B6">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8859B6" w:rsidRPr="008859B6" w:rsidTr="00A6683D">
        <w:tc>
          <w:tcPr>
            <w:tcW w:w="3579" w:type="pct"/>
            <w:shd w:val="clear" w:color="auto" w:fill="D9D9D9"/>
            <w:vAlign w:val="center"/>
          </w:tcPr>
          <w:p w:rsidR="008859B6" w:rsidRPr="008859B6" w:rsidRDefault="008859B6" w:rsidP="008859B6">
            <w:pPr>
              <w:jc w:val="center"/>
              <w:rPr>
                <w:b/>
              </w:rPr>
            </w:pPr>
            <w:r w:rsidRPr="008859B6">
              <w:rPr>
                <w:b/>
              </w:rPr>
              <w:t>Vertinimo kriterijai</w:t>
            </w:r>
          </w:p>
        </w:tc>
        <w:tc>
          <w:tcPr>
            <w:tcW w:w="1421" w:type="pct"/>
            <w:shd w:val="clear" w:color="auto" w:fill="D9D9D9"/>
            <w:vAlign w:val="center"/>
          </w:tcPr>
          <w:p w:rsidR="008859B6" w:rsidRPr="008859B6" w:rsidRDefault="008859B6" w:rsidP="008859B6">
            <w:pPr>
              <w:jc w:val="center"/>
              <w:rPr>
                <w:b/>
              </w:rPr>
            </w:pPr>
            <w:r w:rsidRPr="008859B6">
              <w:rPr>
                <w:b/>
              </w:rPr>
              <w:t>Lyginamasis svoris ekonominio naudingumo įvertinime</w:t>
            </w:r>
          </w:p>
        </w:tc>
      </w:tr>
      <w:tr w:rsidR="008859B6" w:rsidRPr="008859B6" w:rsidTr="00A6683D">
        <w:tc>
          <w:tcPr>
            <w:tcW w:w="3579" w:type="pct"/>
          </w:tcPr>
          <w:p w:rsidR="008859B6" w:rsidRPr="008859B6" w:rsidRDefault="008859B6" w:rsidP="008859B6">
            <w:pPr>
              <w:jc w:val="both"/>
            </w:pPr>
            <w:r w:rsidRPr="008859B6">
              <w:rPr>
                <w:bCs/>
                <w:iCs/>
                <w:noProof/>
              </w:rPr>
              <w:t>Pasiūlymo kainos (</w:t>
            </w:r>
            <w:r w:rsidRPr="008859B6">
              <w:rPr>
                <w:bCs/>
                <w:i/>
                <w:iCs/>
                <w:noProof/>
              </w:rPr>
              <w:t>kaina, nurodyta pirkimo sąlygų</w:t>
            </w:r>
            <w:r w:rsidRPr="008859B6">
              <w:rPr>
                <w:i/>
                <w:lang w:val="en-US"/>
              </w:rPr>
              <w:t xml:space="preserve"> </w:t>
            </w:r>
            <w:r w:rsidRPr="008859B6">
              <w:rPr>
                <w:bCs/>
                <w:i/>
                <w:iCs/>
                <w:noProof/>
                <w:lang w:val="en-US"/>
              </w:rPr>
              <w:t>2 priedo „Pasiūlymas“ 1 punkte</w:t>
            </w:r>
            <w:r w:rsidRPr="008859B6">
              <w:rPr>
                <w:bCs/>
                <w:iCs/>
                <w:noProof/>
                <w:lang w:val="en-US"/>
              </w:rPr>
              <w:t>)</w:t>
            </w:r>
            <w:r w:rsidRPr="008859B6">
              <w:rPr>
                <w:bCs/>
                <w:iCs/>
                <w:noProof/>
              </w:rPr>
              <w:t xml:space="preserve"> vertinimo kriterijus (C)</w:t>
            </w:r>
          </w:p>
        </w:tc>
        <w:tc>
          <w:tcPr>
            <w:tcW w:w="1421" w:type="pct"/>
          </w:tcPr>
          <w:p w:rsidR="008859B6" w:rsidRPr="00075CDC" w:rsidRDefault="008859B6" w:rsidP="004D2EB5">
            <w:pPr>
              <w:jc w:val="center"/>
            </w:pPr>
            <w:r w:rsidRPr="00075CDC">
              <w:t>X=</w:t>
            </w:r>
            <w:r w:rsidR="00326FA4" w:rsidRPr="00075CDC">
              <w:t>9</w:t>
            </w:r>
            <w:r w:rsidR="004D2EB5" w:rsidRPr="00075CDC">
              <w:t>6</w:t>
            </w:r>
          </w:p>
        </w:tc>
      </w:tr>
      <w:tr w:rsidR="008859B6" w:rsidRPr="008859B6" w:rsidTr="00A6683D">
        <w:trPr>
          <w:trHeight w:val="371"/>
        </w:trPr>
        <w:tc>
          <w:tcPr>
            <w:tcW w:w="3579" w:type="pct"/>
          </w:tcPr>
          <w:p w:rsidR="008859B6" w:rsidRPr="008859B6" w:rsidRDefault="008859B6" w:rsidP="008859B6">
            <w:pPr>
              <w:jc w:val="both"/>
            </w:pPr>
            <w:r>
              <w:t>Prekių pristatymo</w:t>
            </w:r>
            <w:r w:rsidRPr="008859B6">
              <w:t xml:space="preserve"> laiko vertinimo kriterijus (V)</w:t>
            </w:r>
          </w:p>
        </w:tc>
        <w:tc>
          <w:tcPr>
            <w:tcW w:w="1421" w:type="pct"/>
          </w:tcPr>
          <w:p w:rsidR="008859B6" w:rsidRPr="00075CDC" w:rsidRDefault="008859B6" w:rsidP="004D2EB5">
            <w:pPr>
              <w:jc w:val="center"/>
              <w:rPr>
                <w:lang w:val="en-US"/>
              </w:rPr>
            </w:pPr>
            <w:r w:rsidRPr="00075CDC">
              <w:t>V</w:t>
            </w:r>
            <w:r w:rsidRPr="00075CDC">
              <w:rPr>
                <w:lang w:val="en-US"/>
              </w:rPr>
              <w:t>=</w:t>
            </w:r>
            <w:r w:rsidR="004D2EB5" w:rsidRPr="00075CDC">
              <w:rPr>
                <w:lang w:val="en-US"/>
              </w:rPr>
              <w:t>4</w:t>
            </w:r>
          </w:p>
        </w:tc>
      </w:tr>
    </w:tbl>
    <w:p w:rsidR="008859B6" w:rsidRPr="008859B6" w:rsidRDefault="008859B6" w:rsidP="008859B6">
      <w:pPr>
        <w:numPr>
          <w:ilvl w:val="2"/>
          <w:numId w:val="0"/>
        </w:numPr>
        <w:tabs>
          <w:tab w:val="num" w:pos="720"/>
          <w:tab w:val="left" w:pos="9631"/>
        </w:tabs>
        <w:jc w:val="both"/>
        <w:rPr>
          <w:iCs/>
          <w:spacing w:val="-5"/>
        </w:rPr>
      </w:pPr>
      <w:r w:rsidRPr="008859B6">
        <w:rPr>
          <w:b/>
        </w:rPr>
        <w:t xml:space="preserve">1. </w:t>
      </w:r>
      <w:r w:rsidRPr="008859B6">
        <w:rPr>
          <w:iCs/>
          <w:color w:val="000000"/>
          <w:spacing w:val="-5"/>
        </w:rPr>
        <w:t xml:space="preserve">Ekonominis naudingumas (S) apskaičiuojamas sudedant tiekėjo </w:t>
      </w:r>
      <w:r w:rsidRPr="008859B6">
        <w:rPr>
          <w:b/>
          <w:iCs/>
          <w:color w:val="000000"/>
          <w:spacing w:val="-5"/>
        </w:rPr>
        <w:t>pasiūlymo kainos</w:t>
      </w:r>
      <w:r w:rsidRPr="008859B6">
        <w:rPr>
          <w:iCs/>
          <w:color w:val="000000"/>
          <w:spacing w:val="-5"/>
        </w:rPr>
        <w:t xml:space="preserve"> (C)</w:t>
      </w:r>
      <w:r w:rsidRPr="008859B6">
        <w:rPr>
          <w:b/>
          <w:color w:val="000000"/>
          <w:spacing w:val="-5"/>
        </w:rPr>
        <w:t xml:space="preserve"> ir</w:t>
      </w:r>
      <w:r>
        <w:rPr>
          <w:b/>
          <w:color w:val="000000"/>
          <w:spacing w:val="-5"/>
        </w:rPr>
        <w:t xml:space="preserve"> prekių pristatymo</w:t>
      </w:r>
      <w:r w:rsidRPr="008859B6">
        <w:rPr>
          <w:b/>
          <w:color w:val="000000"/>
          <w:spacing w:val="-5"/>
        </w:rPr>
        <w:t xml:space="preserve"> laiko vertinimo kriterijaus</w:t>
      </w:r>
      <w:r w:rsidRPr="008859B6">
        <w:t xml:space="preserve"> </w:t>
      </w:r>
      <w:r w:rsidRPr="008859B6">
        <w:rPr>
          <w:b/>
          <w:bCs/>
        </w:rPr>
        <w:t xml:space="preserve">(V) </w:t>
      </w:r>
      <w:r w:rsidRPr="008859B6">
        <w:rPr>
          <w:bCs/>
        </w:rPr>
        <w:t>balus</w:t>
      </w:r>
      <w:r w:rsidRPr="008859B6">
        <w:rPr>
          <w:iCs/>
          <w:spacing w:val="-5"/>
        </w:rPr>
        <w:t>:</w:t>
      </w:r>
    </w:p>
    <w:p w:rsidR="008859B6" w:rsidRPr="008859B6" w:rsidRDefault="008859B6" w:rsidP="008859B6">
      <w:pPr>
        <w:numPr>
          <w:ilvl w:val="2"/>
          <w:numId w:val="0"/>
        </w:numPr>
        <w:tabs>
          <w:tab w:val="num" w:pos="720"/>
          <w:tab w:val="left" w:pos="6030"/>
        </w:tabs>
        <w:jc w:val="both"/>
        <w:rPr>
          <w:color w:val="000000"/>
          <w:spacing w:val="-5"/>
        </w:rPr>
      </w:pPr>
      <w:r w:rsidRPr="008859B6">
        <w:rPr>
          <w:color w:val="000000"/>
          <w:spacing w:val="-5"/>
        </w:rPr>
        <w:t xml:space="preserve">                                                             </w:t>
      </w:r>
    </w:p>
    <w:p w:rsidR="008859B6" w:rsidRPr="008859B6" w:rsidRDefault="008859B6" w:rsidP="008859B6">
      <w:pPr>
        <w:numPr>
          <w:ilvl w:val="2"/>
          <w:numId w:val="0"/>
        </w:numPr>
        <w:tabs>
          <w:tab w:val="num" w:pos="720"/>
          <w:tab w:val="left" w:pos="6030"/>
        </w:tabs>
        <w:jc w:val="center"/>
        <w:rPr>
          <w:color w:val="000000"/>
          <w:spacing w:val="-5"/>
        </w:rPr>
      </w:pPr>
      <w:r w:rsidRPr="008859B6">
        <w:rPr>
          <w:color w:val="000000"/>
          <w:spacing w:val="-5"/>
        </w:rPr>
        <w:t xml:space="preserve">S=C + V </w:t>
      </w:r>
    </w:p>
    <w:p w:rsidR="008859B6" w:rsidRPr="008859B6" w:rsidRDefault="008859B6" w:rsidP="008859B6">
      <w:pPr>
        <w:shd w:val="clear" w:color="auto" w:fill="FFFFFF"/>
        <w:tabs>
          <w:tab w:val="left" w:pos="709"/>
        </w:tabs>
        <w:jc w:val="both"/>
        <w:rPr>
          <w:color w:val="000000"/>
          <w:spacing w:val="-5"/>
        </w:rPr>
      </w:pPr>
      <w:r w:rsidRPr="008859B6">
        <w:rPr>
          <w:b/>
        </w:rPr>
        <w:t xml:space="preserve">2. </w:t>
      </w:r>
      <w:r w:rsidRPr="008859B6">
        <w:rPr>
          <w:color w:val="000000"/>
          <w:spacing w:val="-5"/>
        </w:rPr>
        <w:t>Tiekėjo pasiūlymo kainos balas (C) apskaičiuojamas mažiausios pasiūlytos kainos (</w:t>
      </w:r>
      <w:proofErr w:type="spellStart"/>
      <w:r w:rsidRPr="008859B6">
        <w:rPr>
          <w:color w:val="000000"/>
          <w:spacing w:val="-5"/>
        </w:rPr>
        <w:t>C</w:t>
      </w:r>
      <w:r w:rsidRPr="008859B6">
        <w:rPr>
          <w:color w:val="000000"/>
          <w:spacing w:val="-5"/>
          <w:vertAlign w:val="subscript"/>
        </w:rPr>
        <w:t>min</w:t>
      </w:r>
      <w:proofErr w:type="spellEnd"/>
      <w:r w:rsidRPr="008859B6">
        <w:rPr>
          <w:color w:val="000000"/>
          <w:spacing w:val="-5"/>
        </w:rPr>
        <w:t>) ir vertinamo pasiūlymo kainos (</w:t>
      </w:r>
      <w:proofErr w:type="spellStart"/>
      <w:r w:rsidRPr="008859B6">
        <w:rPr>
          <w:color w:val="000000"/>
          <w:spacing w:val="-5"/>
        </w:rPr>
        <w:t>C</w:t>
      </w:r>
      <w:r w:rsidRPr="008859B6">
        <w:rPr>
          <w:color w:val="000000"/>
          <w:spacing w:val="-5"/>
          <w:vertAlign w:val="subscript"/>
        </w:rPr>
        <w:t>p</w:t>
      </w:r>
      <w:proofErr w:type="spellEnd"/>
      <w:r w:rsidRPr="008859B6">
        <w:rPr>
          <w:color w:val="000000"/>
          <w:spacing w:val="-5"/>
        </w:rPr>
        <w:t>) (nurodytos Pirkimo dokumentų 2 priedo 1 punkte) santykį padauginant iš kainos lyginamojo svorio (X):</w:t>
      </w:r>
    </w:p>
    <w:p w:rsidR="008859B6" w:rsidRPr="008859B6" w:rsidRDefault="008859B6" w:rsidP="008859B6">
      <w:pPr>
        <w:shd w:val="clear" w:color="auto" w:fill="FFFFFF"/>
        <w:tabs>
          <w:tab w:val="left" w:pos="709"/>
        </w:tabs>
        <w:jc w:val="center"/>
        <w:rPr>
          <w:color w:val="000000"/>
          <w:spacing w:val="-5"/>
        </w:rPr>
      </w:pPr>
    </w:p>
    <w:p w:rsidR="008859B6" w:rsidRPr="008859B6" w:rsidRDefault="008859B6" w:rsidP="008859B6">
      <w:pPr>
        <w:shd w:val="clear" w:color="auto" w:fill="FFFFFF"/>
        <w:tabs>
          <w:tab w:val="left" w:pos="709"/>
        </w:tabs>
        <w:jc w:val="center"/>
        <w:rPr>
          <w:color w:val="000000"/>
          <w:spacing w:val="-5"/>
        </w:rPr>
      </w:pPr>
      <w:proofErr w:type="spellStart"/>
      <w:r w:rsidRPr="008859B6">
        <w:rPr>
          <w:color w:val="000000"/>
          <w:spacing w:val="-5"/>
        </w:rPr>
        <w:t>C</w:t>
      </w:r>
      <w:r w:rsidRPr="008859B6">
        <w:rPr>
          <w:color w:val="000000"/>
          <w:spacing w:val="-5"/>
          <w:vertAlign w:val="subscript"/>
        </w:rPr>
        <w:t>min</w:t>
      </w:r>
      <w:proofErr w:type="spellEnd"/>
    </w:p>
    <w:p w:rsidR="008859B6" w:rsidRPr="008859B6" w:rsidRDefault="008859B6" w:rsidP="008859B6">
      <w:pPr>
        <w:shd w:val="clear" w:color="auto" w:fill="FFFFFF"/>
        <w:tabs>
          <w:tab w:val="left" w:pos="709"/>
        </w:tabs>
        <w:jc w:val="center"/>
        <w:rPr>
          <w:color w:val="000000"/>
          <w:spacing w:val="-5"/>
        </w:rPr>
      </w:pPr>
      <w:r w:rsidRPr="008859B6">
        <w:rPr>
          <w:color w:val="000000"/>
          <w:spacing w:val="-5"/>
        </w:rPr>
        <w:t xml:space="preserve">C = ------------ x </w:t>
      </w:r>
      <w:proofErr w:type="spellStart"/>
      <w:r w:rsidRPr="008859B6">
        <w:rPr>
          <w:color w:val="000000"/>
          <w:spacing w:val="-5"/>
        </w:rPr>
        <w:t>X</w:t>
      </w:r>
      <w:proofErr w:type="spellEnd"/>
    </w:p>
    <w:p w:rsidR="008859B6" w:rsidRPr="008859B6" w:rsidRDefault="008859B6" w:rsidP="008859B6">
      <w:pPr>
        <w:shd w:val="clear" w:color="auto" w:fill="FFFFFF"/>
        <w:tabs>
          <w:tab w:val="left" w:pos="709"/>
        </w:tabs>
        <w:jc w:val="center"/>
        <w:rPr>
          <w:color w:val="000000"/>
          <w:spacing w:val="-5"/>
          <w:vertAlign w:val="subscript"/>
        </w:rPr>
      </w:pPr>
      <w:proofErr w:type="spellStart"/>
      <w:r w:rsidRPr="008859B6">
        <w:rPr>
          <w:color w:val="000000"/>
          <w:spacing w:val="-5"/>
        </w:rPr>
        <w:t>C</w:t>
      </w:r>
      <w:r w:rsidRPr="008859B6">
        <w:rPr>
          <w:color w:val="000000"/>
          <w:spacing w:val="-5"/>
          <w:vertAlign w:val="subscript"/>
        </w:rPr>
        <w:t>p</w:t>
      </w:r>
      <w:proofErr w:type="spellEnd"/>
    </w:p>
    <w:p w:rsidR="008859B6" w:rsidRDefault="00A6683D" w:rsidP="00314C39">
      <w:pPr>
        <w:pStyle w:val="Sraopastraipa"/>
        <w:numPr>
          <w:ilvl w:val="0"/>
          <w:numId w:val="19"/>
        </w:numPr>
        <w:shd w:val="clear" w:color="auto" w:fill="FFFFFF"/>
        <w:jc w:val="both"/>
      </w:pPr>
      <w:r w:rsidRPr="00314C39">
        <w:rPr>
          <w:b/>
        </w:rPr>
        <w:t>Prekių pristatymo</w:t>
      </w:r>
      <w:r w:rsidR="008859B6" w:rsidRPr="00314C39">
        <w:rPr>
          <w:b/>
          <w:color w:val="000000"/>
          <w:spacing w:val="-5"/>
        </w:rPr>
        <w:t xml:space="preserve"> </w:t>
      </w:r>
      <w:r w:rsidR="009F2458" w:rsidRPr="00314C39">
        <w:rPr>
          <w:b/>
          <w:color w:val="000000"/>
          <w:spacing w:val="-5"/>
        </w:rPr>
        <w:t>termino</w:t>
      </w:r>
      <w:r w:rsidR="008859B6" w:rsidRPr="00314C39">
        <w:rPr>
          <w:b/>
          <w:color w:val="000000"/>
          <w:spacing w:val="-5"/>
        </w:rPr>
        <w:t xml:space="preserve"> vertinimo kriterijaus</w:t>
      </w:r>
      <w:r w:rsidR="008859B6" w:rsidRPr="008859B6">
        <w:t xml:space="preserve"> </w:t>
      </w:r>
      <w:r w:rsidR="008859B6" w:rsidRPr="00314C39">
        <w:rPr>
          <w:b/>
          <w:bCs/>
        </w:rPr>
        <w:t>(V)</w:t>
      </w:r>
      <w:r w:rsidR="008859B6" w:rsidRPr="008859B6">
        <w:t xml:space="preserve"> balas nustatomas lentelėje nustatyta tvarka:</w:t>
      </w:r>
    </w:p>
    <w:p w:rsidR="00314C39" w:rsidRPr="008859B6" w:rsidRDefault="00314C39" w:rsidP="00314C39">
      <w:pPr>
        <w:pStyle w:val="Sraopastraipa"/>
        <w:numPr>
          <w:ilvl w:val="0"/>
          <w:numId w:val="19"/>
        </w:numPr>
        <w:shd w:val="clear" w:color="auto" w:fill="FFFFFF"/>
        <w:jc w:val="both"/>
      </w:pP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17"/>
        <w:gridCol w:w="1984"/>
      </w:tblGrid>
      <w:tr w:rsidR="008859B6" w:rsidRPr="008859B6" w:rsidTr="00A6683D">
        <w:trPr>
          <w:trHeight w:val="761"/>
        </w:trPr>
        <w:tc>
          <w:tcPr>
            <w:tcW w:w="570" w:type="dxa"/>
            <w:shd w:val="clear" w:color="auto" w:fill="auto"/>
            <w:vAlign w:val="center"/>
            <w:hideMark/>
          </w:tcPr>
          <w:p w:rsidR="008859B6" w:rsidRPr="008859B6" w:rsidRDefault="008859B6" w:rsidP="008859B6">
            <w:pPr>
              <w:jc w:val="center"/>
              <w:rPr>
                <w:b/>
                <w:bCs/>
                <w:color w:val="000000"/>
              </w:rPr>
            </w:pPr>
            <w:r w:rsidRPr="008859B6">
              <w:rPr>
                <w:b/>
                <w:bCs/>
                <w:color w:val="000000"/>
              </w:rPr>
              <w:t>Eil.</w:t>
            </w:r>
          </w:p>
          <w:p w:rsidR="008859B6" w:rsidRPr="008859B6" w:rsidRDefault="008859B6" w:rsidP="008859B6">
            <w:pPr>
              <w:jc w:val="center"/>
              <w:rPr>
                <w:b/>
                <w:bCs/>
                <w:color w:val="000000"/>
              </w:rPr>
            </w:pPr>
            <w:r w:rsidRPr="008859B6">
              <w:rPr>
                <w:b/>
                <w:bCs/>
                <w:color w:val="000000"/>
              </w:rPr>
              <w:t>Nr.</w:t>
            </w:r>
          </w:p>
        </w:tc>
        <w:tc>
          <w:tcPr>
            <w:tcW w:w="7217" w:type="dxa"/>
            <w:shd w:val="clear" w:color="auto" w:fill="auto"/>
            <w:vAlign w:val="center"/>
            <w:hideMark/>
          </w:tcPr>
          <w:p w:rsidR="008859B6" w:rsidRPr="008859B6" w:rsidRDefault="00A6683D" w:rsidP="008859B6">
            <w:pPr>
              <w:jc w:val="center"/>
              <w:rPr>
                <w:b/>
                <w:color w:val="000000"/>
                <w:spacing w:val="-5"/>
              </w:rPr>
            </w:pPr>
            <w:r>
              <w:rPr>
                <w:b/>
                <w:color w:val="000000"/>
                <w:spacing w:val="-5"/>
              </w:rPr>
              <w:t>Prekių pristatymo</w:t>
            </w:r>
            <w:r w:rsidR="008859B6" w:rsidRPr="008859B6">
              <w:rPr>
                <w:b/>
                <w:color w:val="000000"/>
                <w:spacing w:val="-5"/>
              </w:rPr>
              <w:t xml:space="preserve"> </w:t>
            </w:r>
            <w:r w:rsidR="009F2458">
              <w:rPr>
                <w:b/>
                <w:color w:val="000000"/>
                <w:spacing w:val="-5"/>
              </w:rPr>
              <w:t>termino</w:t>
            </w:r>
            <w:r w:rsidR="008859B6" w:rsidRPr="008859B6">
              <w:rPr>
                <w:b/>
                <w:color w:val="000000"/>
                <w:spacing w:val="-5"/>
              </w:rPr>
              <w:t xml:space="preserve"> vertinimo kriterijus*</w:t>
            </w:r>
          </w:p>
          <w:p w:rsidR="008859B6" w:rsidRPr="008859B6" w:rsidRDefault="008859B6" w:rsidP="008859B6">
            <w:pPr>
              <w:jc w:val="center"/>
              <w:rPr>
                <w:color w:val="000000"/>
              </w:rPr>
            </w:pPr>
            <w:r w:rsidRPr="008859B6">
              <w:rPr>
                <w:b/>
                <w:color w:val="000000"/>
                <w:spacing w:val="-5"/>
              </w:rPr>
              <w:t xml:space="preserve"> </w:t>
            </w:r>
          </w:p>
        </w:tc>
        <w:tc>
          <w:tcPr>
            <w:tcW w:w="1984" w:type="dxa"/>
          </w:tcPr>
          <w:p w:rsidR="008859B6" w:rsidRPr="008859B6" w:rsidRDefault="008859B6" w:rsidP="008859B6">
            <w:pPr>
              <w:jc w:val="center"/>
              <w:rPr>
                <w:b/>
                <w:color w:val="000000"/>
              </w:rPr>
            </w:pPr>
          </w:p>
          <w:p w:rsidR="008859B6" w:rsidRPr="008859B6" w:rsidRDefault="008859B6" w:rsidP="008859B6">
            <w:pPr>
              <w:jc w:val="center"/>
              <w:rPr>
                <w:b/>
                <w:color w:val="000000"/>
              </w:rPr>
            </w:pPr>
            <w:r w:rsidRPr="008859B6">
              <w:rPr>
                <w:b/>
                <w:color w:val="000000"/>
              </w:rPr>
              <w:t>Skiriami balai (V)</w:t>
            </w:r>
          </w:p>
        </w:tc>
      </w:tr>
      <w:tr w:rsidR="008859B6" w:rsidRPr="008859B6" w:rsidTr="00A6683D">
        <w:trPr>
          <w:trHeight w:val="330"/>
        </w:trPr>
        <w:tc>
          <w:tcPr>
            <w:tcW w:w="570" w:type="dxa"/>
            <w:shd w:val="clear" w:color="auto" w:fill="auto"/>
            <w:vAlign w:val="center"/>
          </w:tcPr>
          <w:p w:rsidR="008859B6" w:rsidRPr="008859B6" w:rsidRDefault="008859B6" w:rsidP="008859B6">
            <w:pPr>
              <w:jc w:val="both"/>
              <w:rPr>
                <w:i/>
                <w:color w:val="000000"/>
                <w:sz w:val="22"/>
                <w:szCs w:val="22"/>
              </w:rPr>
            </w:pPr>
            <w:r w:rsidRPr="008859B6">
              <w:rPr>
                <w:i/>
                <w:color w:val="000000"/>
                <w:sz w:val="22"/>
                <w:szCs w:val="22"/>
              </w:rPr>
              <w:t>1</w:t>
            </w:r>
          </w:p>
        </w:tc>
        <w:tc>
          <w:tcPr>
            <w:tcW w:w="7217" w:type="dxa"/>
            <w:shd w:val="clear" w:color="auto" w:fill="auto"/>
            <w:vAlign w:val="center"/>
          </w:tcPr>
          <w:p w:rsidR="008859B6" w:rsidRPr="008859B6" w:rsidRDefault="008859B6" w:rsidP="008859B6">
            <w:pPr>
              <w:jc w:val="center"/>
              <w:rPr>
                <w:i/>
                <w:color w:val="000000"/>
                <w:sz w:val="22"/>
                <w:szCs w:val="22"/>
              </w:rPr>
            </w:pPr>
            <w:r w:rsidRPr="008859B6">
              <w:rPr>
                <w:i/>
                <w:color w:val="000000"/>
                <w:sz w:val="22"/>
                <w:szCs w:val="22"/>
              </w:rPr>
              <w:t>2</w:t>
            </w:r>
          </w:p>
        </w:tc>
        <w:tc>
          <w:tcPr>
            <w:tcW w:w="1984" w:type="dxa"/>
          </w:tcPr>
          <w:p w:rsidR="008859B6" w:rsidRPr="008859B6" w:rsidRDefault="00075CDC" w:rsidP="008859B6">
            <w:pPr>
              <w:jc w:val="center"/>
              <w:rPr>
                <w:i/>
                <w:color w:val="000000"/>
                <w:sz w:val="22"/>
                <w:szCs w:val="22"/>
              </w:rPr>
            </w:pPr>
            <w:r>
              <w:rPr>
                <w:i/>
                <w:color w:val="000000"/>
                <w:sz w:val="22"/>
                <w:szCs w:val="22"/>
              </w:rPr>
              <w:t>3</w:t>
            </w:r>
          </w:p>
        </w:tc>
      </w:tr>
      <w:tr w:rsidR="00314C39" w:rsidRPr="008859B6" w:rsidTr="00A6683D">
        <w:trPr>
          <w:trHeight w:val="330"/>
        </w:trPr>
        <w:tc>
          <w:tcPr>
            <w:tcW w:w="570" w:type="dxa"/>
            <w:shd w:val="clear" w:color="auto" w:fill="auto"/>
            <w:vAlign w:val="center"/>
          </w:tcPr>
          <w:p w:rsidR="00314C39" w:rsidRPr="008859B6" w:rsidRDefault="00314C39" w:rsidP="008859B6">
            <w:pPr>
              <w:jc w:val="both"/>
              <w:rPr>
                <w:i/>
                <w:color w:val="000000"/>
                <w:sz w:val="22"/>
                <w:szCs w:val="22"/>
              </w:rPr>
            </w:pPr>
            <w:r>
              <w:rPr>
                <w:i/>
                <w:color w:val="000000"/>
                <w:sz w:val="22"/>
                <w:szCs w:val="22"/>
              </w:rPr>
              <w:lastRenderedPageBreak/>
              <w:t>1</w:t>
            </w:r>
          </w:p>
        </w:tc>
        <w:tc>
          <w:tcPr>
            <w:tcW w:w="7217" w:type="dxa"/>
            <w:shd w:val="clear" w:color="auto" w:fill="auto"/>
            <w:vAlign w:val="center"/>
          </w:tcPr>
          <w:p w:rsidR="00314C39" w:rsidRPr="008859B6" w:rsidRDefault="00314C39" w:rsidP="008859B6">
            <w:pPr>
              <w:jc w:val="center"/>
              <w:rPr>
                <w:i/>
                <w:color w:val="000000"/>
                <w:sz w:val="22"/>
                <w:szCs w:val="22"/>
              </w:rPr>
            </w:pPr>
            <w:r>
              <w:rPr>
                <w:i/>
                <w:color w:val="000000"/>
                <w:sz w:val="22"/>
                <w:szCs w:val="22"/>
              </w:rPr>
              <w:t>2</w:t>
            </w:r>
          </w:p>
        </w:tc>
        <w:tc>
          <w:tcPr>
            <w:tcW w:w="1984" w:type="dxa"/>
          </w:tcPr>
          <w:p w:rsidR="00314C39" w:rsidRDefault="00314C39" w:rsidP="008859B6">
            <w:pPr>
              <w:jc w:val="center"/>
              <w:rPr>
                <w:i/>
                <w:color w:val="000000"/>
                <w:sz w:val="22"/>
                <w:szCs w:val="22"/>
              </w:rPr>
            </w:pPr>
            <w:r>
              <w:rPr>
                <w:i/>
                <w:color w:val="000000"/>
                <w:sz w:val="22"/>
                <w:szCs w:val="22"/>
              </w:rPr>
              <w:t>3</w:t>
            </w:r>
          </w:p>
        </w:tc>
      </w:tr>
      <w:tr w:rsidR="008859B6" w:rsidRPr="008859B6" w:rsidTr="00314C39">
        <w:trPr>
          <w:trHeight w:val="1059"/>
        </w:trPr>
        <w:tc>
          <w:tcPr>
            <w:tcW w:w="570" w:type="dxa"/>
            <w:shd w:val="clear" w:color="auto" w:fill="auto"/>
            <w:vAlign w:val="center"/>
          </w:tcPr>
          <w:p w:rsidR="008859B6" w:rsidRPr="008859B6" w:rsidRDefault="008859B6" w:rsidP="008859B6">
            <w:pPr>
              <w:jc w:val="both"/>
              <w:rPr>
                <w:color w:val="000000"/>
              </w:rPr>
            </w:pPr>
            <w:r w:rsidRPr="008859B6">
              <w:rPr>
                <w:color w:val="000000"/>
              </w:rPr>
              <w:t>1.</w:t>
            </w:r>
          </w:p>
        </w:tc>
        <w:tc>
          <w:tcPr>
            <w:tcW w:w="7217" w:type="dxa"/>
            <w:shd w:val="clear" w:color="auto" w:fill="auto"/>
            <w:vAlign w:val="center"/>
          </w:tcPr>
          <w:p w:rsidR="008859B6" w:rsidRPr="00314C39" w:rsidRDefault="00686F35" w:rsidP="00314C39">
            <w:pPr>
              <w:ind w:left="284"/>
              <w:rPr>
                <w:rFonts w:eastAsia="Calibri"/>
                <w:lang w:val="en-US"/>
              </w:rPr>
            </w:pPr>
            <w:r>
              <w:rPr>
                <w:rFonts w:eastAsia="Calibri"/>
              </w:rPr>
              <w:t xml:space="preserve">Pristatymo terminas: </w:t>
            </w:r>
            <w:r w:rsidR="004337F5">
              <w:rPr>
                <w:rFonts w:eastAsia="Calibri"/>
              </w:rPr>
              <w:t xml:space="preserve">ne vėliau kaip </w:t>
            </w:r>
            <w:r w:rsidR="00314C39">
              <w:rPr>
                <w:rFonts w:eastAsia="Calibri"/>
              </w:rPr>
              <w:t xml:space="preserve">per </w:t>
            </w:r>
            <w:r w:rsidR="004D2EB5">
              <w:rPr>
                <w:rFonts w:eastAsia="Calibri"/>
              </w:rPr>
              <w:t>5 (penki</w:t>
            </w:r>
            <w:r w:rsidR="00314C39">
              <w:rPr>
                <w:rFonts w:eastAsia="Calibri"/>
              </w:rPr>
              <w:t>a</w:t>
            </w:r>
            <w:r w:rsidR="004D2EB5">
              <w:rPr>
                <w:rFonts w:eastAsia="Calibri"/>
              </w:rPr>
              <w:t>s)</w:t>
            </w:r>
            <w:r w:rsidR="00B753FE">
              <w:rPr>
                <w:rFonts w:eastAsia="Calibri"/>
              </w:rPr>
              <w:t xml:space="preserve"> </w:t>
            </w:r>
            <w:r w:rsidR="00D36929">
              <w:rPr>
                <w:rFonts w:eastAsia="Calibri"/>
              </w:rPr>
              <w:t>darbo dien</w:t>
            </w:r>
            <w:r w:rsidR="004D2EB5">
              <w:rPr>
                <w:rFonts w:eastAsia="Calibri"/>
              </w:rPr>
              <w:t>os</w:t>
            </w:r>
            <w:r w:rsidR="00D36929">
              <w:rPr>
                <w:rFonts w:eastAsia="Calibri"/>
              </w:rPr>
              <w:t xml:space="preserve"> nuo užsakymo gavimo </w:t>
            </w:r>
            <w:r w:rsidR="00D36929" w:rsidRPr="00686F35">
              <w:rPr>
                <w:rFonts w:eastAsia="Calibri"/>
              </w:rPr>
              <w:t>dienos</w:t>
            </w:r>
            <w:r w:rsidR="00A6683D" w:rsidRPr="00686F35">
              <w:rPr>
                <w:rFonts w:eastAsia="Calibri"/>
              </w:rPr>
              <w:t xml:space="preserve"> (</w:t>
            </w:r>
            <w:r w:rsidR="00B753FE" w:rsidRPr="00686F35">
              <w:rPr>
                <w:rFonts w:eastAsia="Calibri"/>
              </w:rPr>
              <w:t>maksimalus leidžiamas pristatymo terminas - 5 darbo dienos</w:t>
            </w:r>
            <w:r w:rsidR="00A6683D" w:rsidRPr="00686F35">
              <w:rPr>
                <w:rFonts w:eastAsia="Calibri"/>
              </w:rPr>
              <w:t>)</w:t>
            </w:r>
          </w:p>
        </w:tc>
        <w:tc>
          <w:tcPr>
            <w:tcW w:w="1984" w:type="dxa"/>
          </w:tcPr>
          <w:p w:rsidR="008859B6" w:rsidRPr="00075CDC" w:rsidRDefault="00A6683D" w:rsidP="008859B6">
            <w:pPr>
              <w:jc w:val="center"/>
              <w:rPr>
                <w:b/>
                <w:color w:val="000000"/>
              </w:rPr>
            </w:pPr>
            <w:r w:rsidRPr="00075CDC">
              <w:rPr>
                <w:b/>
                <w:color w:val="000000"/>
              </w:rPr>
              <w:t>0</w:t>
            </w:r>
          </w:p>
          <w:p w:rsidR="008859B6" w:rsidRPr="00075CDC" w:rsidRDefault="008859B6" w:rsidP="008859B6">
            <w:pPr>
              <w:jc w:val="center"/>
              <w:rPr>
                <w:b/>
                <w:color w:val="000000"/>
              </w:rPr>
            </w:pPr>
          </w:p>
        </w:tc>
      </w:tr>
      <w:tr w:rsidR="00A6683D" w:rsidRPr="008859B6" w:rsidTr="00314C39">
        <w:trPr>
          <w:trHeight w:val="683"/>
        </w:trPr>
        <w:tc>
          <w:tcPr>
            <w:tcW w:w="570" w:type="dxa"/>
            <w:shd w:val="clear" w:color="auto" w:fill="auto"/>
            <w:vAlign w:val="center"/>
          </w:tcPr>
          <w:p w:rsidR="00A6683D" w:rsidRPr="008859B6" w:rsidRDefault="00D36929" w:rsidP="008859B6">
            <w:pPr>
              <w:jc w:val="both"/>
              <w:rPr>
                <w:color w:val="000000"/>
              </w:rPr>
            </w:pPr>
            <w:r>
              <w:rPr>
                <w:color w:val="000000"/>
              </w:rPr>
              <w:t>2.</w:t>
            </w:r>
          </w:p>
        </w:tc>
        <w:tc>
          <w:tcPr>
            <w:tcW w:w="7217" w:type="dxa"/>
            <w:shd w:val="clear" w:color="auto" w:fill="auto"/>
            <w:vAlign w:val="center"/>
          </w:tcPr>
          <w:p w:rsidR="00A6683D" w:rsidRPr="008859B6" w:rsidRDefault="00A6683D" w:rsidP="00314C39">
            <w:pPr>
              <w:ind w:left="284"/>
              <w:rPr>
                <w:rFonts w:eastAsia="Calibri"/>
              </w:rPr>
            </w:pPr>
            <w:r w:rsidRPr="00A6683D">
              <w:rPr>
                <w:rFonts w:eastAsia="Calibri"/>
              </w:rPr>
              <w:t>Pristatymo terminas</w:t>
            </w:r>
            <w:r w:rsidR="00686F35">
              <w:rPr>
                <w:rFonts w:eastAsia="Calibri"/>
              </w:rPr>
              <w:t>:</w:t>
            </w:r>
            <w:r w:rsidR="004D2EB5">
              <w:rPr>
                <w:rFonts w:eastAsia="Calibri"/>
              </w:rPr>
              <w:t xml:space="preserve"> </w:t>
            </w:r>
            <w:r w:rsidR="004337F5">
              <w:rPr>
                <w:rFonts w:eastAsia="Calibri"/>
              </w:rPr>
              <w:t xml:space="preserve">ne vėliau </w:t>
            </w:r>
            <w:r w:rsidR="00C32AB2">
              <w:rPr>
                <w:rFonts w:eastAsia="Calibri"/>
              </w:rPr>
              <w:t>kaip</w:t>
            </w:r>
            <w:r w:rsidR="004337F5">
              <w:rPr>
                <w:rFonts w:eastAsia="Calibri"/>
              </w:rPr>
              <w:t xml:space="preserve"> </w:t>
            </w:r>
            <w:r w:rsidR="00314C39">
              <w:rPr>
                <w:rFonts w:eastAsia="Calibri"/>
              </w:rPr>
              <w:t xml:space="preserve">per </w:t>
            </w:r>
            <w:r w:rsidR="004D2EB5">
              <w:rPr>
                <w:rFonts w:eastAsia="Calibri"/>
              </w:rPr>
              <w:t>4 (keturi</w:t>
            </w:r>
            <w:r w:rsidR="00314C39">
              <w:rPr>
                <w:rFonts w:eastAsia="Calibri"/>
              </w:rPr>
              <w:t>a</w:t>
            </w:r>
            <w:r w:rsidR="004D2EB5">
              <w:rPr>
                <w:rFonts w:eastAsia="Calibri"/>
              </w:rPr>
              <w:t>s)</w:t>
            </w:r>
            <w:r w:rsidR="00B753FE">
              <w:rPr>
                <w:rFonts w:eastAsia="Calibri"/>
              </w:rPr>
              <w:t xml:space="preserve"> </w:t>
            </w:r>
            <w:r w:rsidR="00D36929" w:rsidRPr="00D36929">
              <w:rPr>
                <w:rFonts w:eastAsia="Calibri"/>
              </w:rPr>
              <w:t>darbo dien</w:t>
            </w:r>
            <w:r w:rsidR="00314C39">
              <w:rPr>
                <w:rFonts w:eastAsia="Calibri"/>
              </w:rPr>
              <w:t>a</w:t>
            </w:r>
            <w:r w:rsidR="004D2EB5">
              <w:rPr>
                <w:rFonts w:eastAsia="Calibri"/>
              </w:rPr>
              <w:t>s</w:t>
            </w:r>
            <w:r w:rsidR="00D36929" w:rsidRPr="00D36929">
              <w:rPr>
                <w:rFonts w:eastAsia="Calibri"/>
              </w:rPr>
              <w:t xml:space="preserve"> nuo užsakymo gavimo dienos</w:t>
            </w:r>
          </w:p>
        </w:tc>
        <w:tc>
          <w:tcPr>
            <w:tcW w:w="1984" w:type="dxa"/>
          </w:tcPr>
          <w:p w:rsidR="00A6683D" w:rsidRPr="00075CDC" w:rsidRDefault="004D2EB5" w:rsidP="008859B6">
            <w:pPr>
              <w:jc w:val="center"/>
              <w:rPr>
                <w:b/>
                <w:color w:val="000000"/>
              </w:rPr>
            </w:pPr>
            <w:r w:rsidRPr="00075CDC">
              <w:rPr>
                <w:b/>
                <w:color w:val="000000"/>
              </w:rPr>
              <w:t>1</w:t>
            </w:r>
          </w:p>
        </w:tc>
      </w:tr>
      <w:tr w:rsidR="004D2EB5" w:rsidRPr="008859B6" w:rsidTr="00A6683D">
        <w:trPr>
          <w:trHeight w:val="761"/>
        </w:trPr>
        <w:tc>
          <w:tcPr>
            <w:tcW w:w="570" w:type="dxa"/>
            <w:shd w:val="clear" w:color="auto" w:fill="auto"/>
            <w:vAlign w:val="center"/>
          </w:tcPr>
          <w:p w:rsidR="004D2EB5" w:rsidRDefault="004D2EB5" w:rsidP="008859B6">
            <w:pPr>
              <w:jc w:val="both"/>
              <w:rPr>
                <w:color w:val="000000"/>
              </w:rPr>
            </w:pPr>
            <w:r>
              <w:rPr>
                <w:color w:val="000000"/>
              </w:rPr>
              <w:t>3.</w:t>
            </w:r>
          </w:p>
        </w:tc>
        <w:tc>
          <w:tcPr>
            <w:tcW w:w="7217" w:type="dxa"/>
            <w:shd w:val="clear" w:color="auto" w:fill="auto"/>
            <w:vAlign w:val="center"/>
          </w:tcPr>
          <w:p w:rsidR="004D2EB5" w:rsidRPr="00A6683D" w:rsidRDefault="004D2EB5" w:rsidP="00314C39">
            <w:pPr>
              <w:ind w:left="284"/>
              <w:rPr>
                <w:rFonts w:eastAsia="Calibri"/>
              </w:rPr>
            </w:pPr>
            <w:r w:rsidRPr="004D2EB5">
              <w:rPr>
                <w:rFonts w:eastAsia="Calibri"/>
              </w:rPr>
              <w:t xml:space="preserve">Pristatymo terminas: </w:t>
            </w:r>
            <w:r w:rsidR="004337F5">
              <w:rPr>
                <w:rFonts w:eastAsia="Calibri"/>
              </w:rPr>
              <w:t xml:space="preserve">ne vėliau </w:t>
            </w:r>
            <w:r w:rsidR="00C32AB2">
              <w:rPr>
                <w:rFonts w:eastAsia="Calibri"/>
              </w:rPr>
              <w:t>kaip</w:t>
            </w:r>
            <w:r w:rsidR="004337F5">
              <w:rPr>
                <w:rFonts w:eastAsia="Calibri"/>
              </w:rPr>
              <w:t xml:space="preserve"> </w:t>
            </w:r>
            <w:r w:rsidR="00314C39">
              <w:rPr>
                <w:rFonts w:eastAsia="Calibri"/>
              </w:rPr>
              <w:t xml:space="preserve">per </w:t>
            </w:r>
            <w:r>
              <w:rPr>
                <w:rFonts w:eastAsia="Calibri"/>
              </w:rPr>
              <w:t>3</w:t>
            </w:r>
            <w:r w:rsidRPr="004D2EB5">
              <w:rPr>
                <w:rFonts w:eastAsia="Calibri"/>
              </w:rPr>
              <w:t xml:space="preserve"> (</w:t>
            </w:r>
            <w:r>
              <w:rPr>
                <w:rFonts w:eastAsia="Calibri"/>
              </w:rPr>
              <w:t>tr</w:t>
            </w:r>
            <w:r w:rsidR="00314C39">
              <w:rPr>
                <w:rFonts w:eastAsia="Calibri"/>
              </w:rPr>
              <w:t>i</w:t>
            </w:r>
            <w:r>
              <w:rPr>
                <w:rFonts w:eastAsia="Calibri"/>
              </w:rPr>
              <w:t>s)</w:t>
            </w:r>
            <w:r w:rsidRPr="004D2EB5">
              <w:rPr>
                <w:rFonts w:eastAsia="Calibri"/>
              </w:rPr>
              <w:t xml:space="preserve"> darbo dien</w:t>
            </w:r>
            <w:r w:rsidR="00314C39">
              <w:rPr>
                <w:rFonts w:eastAsia="Calibri"/>
              </w:rPr>
              <w:t>a</w:t>
            </w:r>
            <w:r w:rsidRPr="004D2EB5">
              <w:rPr>
                <w:rFonts w:eastAsia="Calibri"/>
              </w:rPr>
              <w:t>s nuo užsakymo gavimo dienos</w:t>
            </w:r>
          </w:p>
        </w:tc>
        <w:tc>
          <w:tcPr>
            <w:tcW w:w="1984" w:type="dxa"/>
          </w:tcPr>
          <w:p w:rsidR="004D2EB5" w:rsidRPr="00075CDC" w:rsidRDefault="004D2EB5" w:rsidP="008859B6">
            <w:pPr>
              <w:jc w:val="center"/>
              <w:rPr>
                <w:b/>
                <w:color w:val="000000"/>
              </w:rPr>
            </w:pPr>
            <w:r w:rsidRPr="00075CDC">
              <w:rPr>
                <w:b/>
                <w:color w:val="000000"/>
              </w:rPr>
              <w:t>2</w:t>
            </w:r>
          </w:p>
        </w:tc>
      </w:tr>
      <w:tr w:rsidR="004D2EB5" w:rsidRPr="008859B6" w:rsidTr="00A6683D">
        <w:trPr>
          <w:trHeight w:val="761"/>
        </w:trPr>
        <w:tc>
          <w:tcPr>
            <w:tcW w:w="570" w:type="dxa"/>
            <w:shd w:val="clear" w:color="auto" w:fill="auto"/>
            <w:vAlign w:val="center"/>
          </w:tcPr>
          <w:p w:rsidR="004D2EB5" w:rsidRDefault="004D2EB5" w:rsidP="008859B6">
            <w:pPr>
              <w:jc w:val="both"/>
              <w:rPr>
                <w:color w:val="000000"/>
              </w:rPr>
            </w:pPr>
            <w:r>
              <w:rPr>
                <w:color w:val="000000"/>
              </w:rPr>
              <w:t>4.</w:t>
            </w:r>
          </w:p>
        </w:tc>
        <w:tc>
          <w:tcPr>
            <w:tcW w:w="7217" w:type="dxa"/>
            <w:shd w:val="clear" w:color="auto" w:fill="auto"/>
            <w:vAlign w:val="center"/>
          </w:tcPr>
          <w:p w:rsidR="004D2EB5" w:rsidRPr="00A6683D" w:rsidRDefault="004D2EB5" w:rsidP="00314C39">
            <w:pPr>
              <w:ind w:left="284"/>
              <w:rPr>
                <w:rFonts w:eastAsia="Calibri"/>
              </w:rPr>
            </w:pPr>
            <w:r w:rsidRPr="004D2EB5">
              <w:rPr>
                <w:rFonts w:eastAsia="Calibri"/>
              </w:rPr>
              <w:t xml:space="preserve">Pristatymo terminas: </w:t>
            </w:r>
            <w:r w:rsidR="004337F5">
              <w:rPr>
                <w:rFonts w:eastAsia="Calibri"/>
              </w:rPr>
              <w:t xml:space="preserve">ne vėliau </w:t>
            </w:r>
            <w:r w:rsidR="00C32AB2">
              <w:rPr>
                <w:rFonts w:eastAsia="Calibri"/>
              </w:rPr>
              <w:t>kaip</w:t>
            </w:r>
            <w:r w:rsidR="004337F5">
              <w:rPr>
                <w:rFonts w:eastAsia="Calibri"/>
              </w:rPr>
              <w:t xml:space="preserve"> </w:t>
            </w:r>
            <w:r w:rsidR="00314C39">
              <w:rPr>
                <w:rFonts w:eastAsia="Calibri"/>
              </w:rPr>
              <w:t xml:space="preserve">per </w:t>
            </w:r>
            <w:r>
              <w:rPr>
                <w:rFonts w:eastAsia="Calibri"/>
              </w:rPr>
              <w:t>2</w:t>
            </w:r>
            <w:r w:rsidRPr="004D2EB5">
              <w:rPr>
                <w:rFonts w:eastAsia="Calibri"/>
              </w:rPr>
              <w:t xml:space="preserve"> (</w:t>
            </w:r>
            <w:r>
              <w:rPr>
                <w:rFonts w:eastAsia="Calibri"/>
              </w:rPr>
              <w:t>dvi</w:t>
            </w:r>
            <w:r w:rsidRPr="004D2EB5">
              <w:rPr>
                <w:rFonts w:eastAsia="Calibri"/>
              </w:rPr>
              <w:t>) darbo dien</w:t>
            </w:r>
            <w:r w:rsidR="00314C39">
              <w:rPr>
                <w:rFonts w:eastAsia="Calibri"/>
              </w:rPr>
              <w:t>a</w:t>
            </w:r>
            <w:r w:rsidRPr="004D2EB5">
              <w:rPr>
                <w:rFonts w:eastAsia="Calibri"/>
              </w:rPr>
              <w:t>s nuo užsakymo gavimo dienos</w:t>
            </w:r>
          </w:p>
        </w:tc>
        <w:tc>
          <w:tcPr>
            <w:tcW w:w="1984" w:type="dxa"/>
          </w:tcPr>
          <w:p w:rsidR="004D2EB5" w:rsidRPr="00075CDC" w:rsidRDefault="004D2EB5" w:rsidP="008859B6">
            <w:pPr>
              <w:jc w:val="center"/>
              <w:rPr>
                <w:b/>
                <w:color w:val="000000"/>
              </w:rPr>
            </w:pPr>
            <w:r w:rsidRPr="00075CDC">
              <w:rPr>
                <w:b/>
                <w:color w:val="000000"/>
              </w:rPr>
              <w:t>3</w:t>
            </w:r>
          </w:p>
        </w:tc>
      </w:tr>
      <w:tr w:rsidR="004D2EB5" w:rsidRPr="008859B6" w:rsidTr="00A6683D">
        <w:trPr>
          <w:trHeight w:val="761"/>
        </w:trPr>
        <w:tc>
          <w:tcPr>
            <w:tcW w:w="570" w:type="dxa"/>
            <w:shd w:val="clear" w:color="auto" w:fill="auto"/>
            <w:vAlign w:val="center"/>
          </w:tcPr>
          <w:p w:rsidR="004D2EB5" w:rsidRDefault="004D2EB5" w:rsidP="008859B6">
            <w:pPr>
              <w:jc w:val="both"/>
              <w:rPr>
                <w:color w:val="000000"/>
              </w:rPr>
            </w:pPr>
            <w:r>
              <w:rPr>
                <w:color w:val="000000"/>
              </w:rPr>
              <w:t>5.</w:t>
            </w:r>
          </w:p>
        </w:tc>
        <w:tc>
          <w:tcPr>
            <w:tcW w:w="7217" w:type="dxa"/>
            <w:shd w:val="clear" w:color="auto" w:fill="auto"/>
            <w:vAlign w:val="center"/>
          </w:tcPr>
          <w:p w:rsidR="004D2EB5" w:rsidRPr="00A6683D" w:rsidRDefault="004D2EB5" w:rsidP="00314C39">
            <w:pPr>
              <w:ind w:left="284"/>
              <w:rPr>
                <w:rFonts w:eastAsia="Calibri"/>
              </w:rPr>
            </w:pPr>
            <w:r w:rsidRPr="004D2EB5">
              <w:rPr>
                <w:rFonts w:eastAsia="Calibri"/>
              </w:rPr>
              <w:t xml:space="preserve">Pristatymo terminas: </w:t>
            </w:r>
            <w:r w:rsidR="004337F5">
              <w:rPr>
                <w:rFonts w:eastAsia="Calibri"/>
              </w:rPr>
              <w:t xml:space="preserve">ne vėliau </w:t>
            </w:r>
            <w:r w:rsidR="00C32AB2">
              <w:rPr>
                <w:rFonts w:eastAsia="Calibri"/>
              </w:rPr>
              <w:t>kaip</w:t>
            </w:r>
            <w:r w:rsidR="004337F5">
              <w:rPr>
                <w:rFonts w:eastAsia="Calibri"/>
              </w:rPr>
              <w:t xml:space="preserve"> </w:t>
            </w:r>
            <w:r w:rsidR="00314C39">
              <w:rPr>
                <w:rFonts w:eastAsia="Calibri"/>
              </w:rPr>
              <w:t xml:space="preserve">per </w:t>
            </w:r>
            <w:r>
              <w:rPr>
                <w:rFonts w:eastAsia="Calibri"/>
              </w:rPr>
              <w:t>1</w:t>
            </w:r>
            <w:r w:rsidRPr="004D2EB5">
              <w:rPr>
                <w:rFonts w:eastAsia="Calibri"/>
              </w:rPr>
              <w:t xml:space="preserve"> (</w:t>
            </w:r>
            <w:r>
              <w:rPr>
                <w:rFonts w:eastAsia="Calibri"/>
              </w:rPr>
              <w:t>vien</w:t>
            </w:r>
            <w:r w:rsidR="00314C39">
              <w:rPr>
                <w:rFonts w:eastAsia="Calibri"/>
              </w:rPr>
              <w:t>ą</w:t>
            </w:r>
            <w:r w:rsidRPr="004D2EB5">
              <w:rPr>
                <w:rFonts w:eastAsia="Calibri"/>
              </w:rPr>
              <w:t>) darbo dien</w:t>
            </w:r>
            <w:r w:rsidR="00314C39">
              <w:rPr>
                <w:rFonts w:eastAsia="Calibri"/>
              </w:rPr>
              <w:t>ą</w:t>
            </w:r>
            <w:r w:rsidRPr="004D2EB5">
              <w:rPr>
                <w:rFonts w:eastAsia="Calibri"/>
              </w:rPr>
              <w:t xml:space="preserve"> nuo užsakymo gavimo dienos</w:t>
            </w:r>
          </w:p>
        </w:tc>
        <w:tc>
          <w:tcPr>
            <w:tcW w:w="1984" w:type="dxa"/>
          </w:tcPr>
          <w:p w:rsidR="004D2EB5" w:rsidRPr="00075CDC" w:rsidRDefault="004D2EB5" w:rsidP="008859B6">
            <w:pPr>
              <w:jc w:val="center"/>
              <w:rPr>
                <w:b/>
                <w:color w:val="000000"/>
              </w:rPr>
            </w:pPr>
            <w:r w:rsidRPr="00075CDC">
              <w:rPr>
                <w:b/>
                <w:color w:val="000000"/>
              </w:rPr>
              <w:t>4</w:t>
            </w:r>
          </w:p>
        </w:tc>
      </w:tr>
    </w:tbl>
    <w:p w:rsidR="00861F99" w:rsidRDefault="00861F99" w:rsidP="008859B6">
      <w:pPr>
        <w:shd w:val="clear" w:color="auto" w:fill="FFFFFF"/>
        <w:jc w:val="both"/>
        <w:rPr>
          <w:b/>
          <w:color w:val="000000"/>
          <w:spacing w:val="-5"/>
        </w:rPr>
      </w:pPr>
    </w:p>
    <w:p w:rsidR="008859B6" w:rsidRPr="00686F35" w:rsidRDefault="008859B6" w:rsidP="008859B6">
      <w:pPr>
        <w:shd w:val="clear" w:color="auto" w:fill="FFFFFF"/>
        <w:jc w:val="both"/>
        <w:rPr>
          <w:b/>
          <w:color w:val="000000"/>
          <w:spacing w:val="-5"/>
        </w:rPr>
      </w:pPr>
      <w:r w:rsidRPr="00686F35">
        <w:rPr>
          <w:b/>
          <w:color w:val="000000"/>
          <w:spacing w:val="-5"/>
        </w:rPr>
        <w:t xml:space="preserve">* </w:t>
      </w:r>
      <w:r w:rsidR="009F2458" w:rsidRPr="00686F35">
        <w:rPr>
          <w:b/>
          <w:color w:val="000000"/>
          <w:spacing w:val="-5"/>
        </w:rPr>
        <w:t>Prekių pristatymo</w:t>
      </w:r>
      <w:r w:rsidRPr="00686F35">
        <w:rPr>
          <w:b/>
          <w:color w:val="000000"/>
          <w:spacing w:val="-5"/>
        </w:rPr>
        <w:t xml:space="preserve"> laiko vertinimo kriterijaus</w:t>
      </w:r>
      <w:r w:rsidRPr="00686F35">
        <w:t xml:space="preserve"> </w:t>
      </w:r>
      <w:r w:rsidRPr="00686F35">
        <w:rPr>
          <w:b/>
          <w:bCs/>
        </w:rPr>
        <w:t>(V)</w:t>
      </w:r>
      <w:r w:rsidRPr="00686F35">
        <w:t xml:space="preserve"> balai tiekėjui bus skiriami, vertinant tiekėjo siūlomą </w:t>
      </w:r>
      <w:r w:rsidR="009F2458" w:rsidRPr="00686F35">
        <w:rPr>
          <w:b/>
          <w:u w:val="single"/>
        </w:rPr>
        <w:t>trumpesnį prekių pristatymo terminą</w:t>
      </w:r>
      <w:r w:rsidRPr="00686F35">
        <w:t>, t.</w:t>
      </w:r>
      <w:r w:rsidR="00861F99" w:rsidRPr="00686F35">
        <w:t xml:space="preserve"> </w:t>
      </w:r>
      <w:r w:rsidRPr="00686F35">
        <w:t xml:space="preserve">y. - jei tiekėjas siūlys </w:t>
      </w:r>
      <w:r w:rsidR="009F2458" w:rsidRPr="00686F35">
        <w:t xml:space="preserve">pristatyti prekes </w:t>
      </w:r>
      <w:r w:rsidR="004337F5">
        <w:t xml:space="preserve">ne vėliau kaip </w:t>
      </w:r>
      <w:r w:rsidR="009F2458" w:rsidRPr="00686F35">
        <w:t xml:space="preserve">per </w:t>
      </w:r>
      <w:r w:rsidR="004D2EB5">
        <w:t>1 (vieną) ar 2</w:t>
      </w:r>
      <w:r w:rsidR="00861F99" w:rsidRPr="00686F35">
        <w:t xml:space="preserve"> </w:t>
      </w:r>
      <w:r w:rsidR="004D2EB5">
        <w:t xml:space="preserve">(dvi,) ar 3 (tris), ar 4 (keturias) </w:t>
      </w:r>
      <w:r w:rsidR="00861F99" w:rsidRPr="00686F35">
        <w:t>darbo dien</w:t>
      </w:r>
      <w:r w:rsidR="004D2EB5">
        <w:t>as</w:t>
      </w:r>
      <w:r w:rsidR="00861F99" w:rsidRPr="00686F35">
        <w:t xml:space="preserve"> nuo užsakymo gavimo dienos</w:t>
      </w:r>
      <w:r w:rsidR="009F2458" w:rsidRPr="00686F35">
        <w:rPr>
          <w:rFonts w:eastAsia="Calibri"/>
        </w:rPr>
        <w:t xml:space="preserve"> </w:t>
      </w:r>
      <w:r w:rsidRPr="00686F35">
        <w:rPr>
          <w:rFonts w:eastAsia="Calibri"/>
        </w:rPr>
        <w:t xml:space="preserve">ir tai nurodys </w:t>
      </w:r>
      <w:r w:rsidRPr="00686F35">
        <w:rPr>
          <w:b/>
          <w:color w:val="000000"/>
          <w:spacing w:val="-5"/>
        </w:rPr>
        <w:t>pirkimo</w:t>
      </w:r>
      <w:r w:rsidR="00314C39">
        <w:rPr>
          <w:b/>
          <w:color w:val="000000"/>
          <w:spacing w:val="-5"/>
        </w:rPr>
        <w:t xml:space="preserve"> specialiųjų</w:t>
      </w:r>
      <w:r w:rsidRPr="00686F35">
        <w:rPr>
          <w:b/>
          <w:color w:val="000000"/>
          <w:spacing w:val="-5"/>
        </w:rPr>
        <w:t xml:space="preserve"> sąlygų </w:t>
      </w:r>
      <w:r w:rsidR="00314C39">
        <w:rPr>
          <w:b/>
          <w:color w:val="000000"/>
          <w:spacing w:val="-5"/>
        </w:rPr>
        <w:t>6</w:t>
      </w:r>
      <w:r w:rsidRPr="00686F35">
        <w:rPr>
          <w:b/>
          <w:color w:val="000000"/>
          <w:spacing w:val="-5"/>
        </w:rPr>
        <w:t xml:space="preserve"> priede (Pasiūlymas) </w:t>
      </w:r>
      <w:r w:rsidR="00DC1535" w:rsidRPr="00686F35">
        <w:rPr>
          <w:b/>
          <w:color w:val="000000"/>
          <w:spacing w:val="-5"/>
        </w:rPr>
        <w:t xml:space="preserve">2 punkto </w:t>
      </w:r>
      <w:r w:rsidRPr="00686F35">
        <w:rPr>
          <w:b/>
          <w:color w:val="000000"/>
          <w:spacing w:val="-5"/>
        </w:rPr>
        <w:t xml:space="preserve">lentelės </w:t>
      </w:r>
      <w:r w:rsidR="00DC1535" w:rsidRPr="00686F35">
        <w:rPr>
          <w:b/>
          <w:color w:val="000000"/>
          <w:spacing w:val="-5"/>
        </w:rPr>
        <w:t>2</w:t>
      </w:r>
      <w:r w:rsidRPr="00686F35">
        <w:rPr>
          <w:b/>
          <w:color w:val="000000"/>
          <w:spacing w:val="-5"/>
        </w:rPr>
        <w:t xml:space="preserve">.1 p. </w:t>
      </w:r>
      <w:r w:rsidR="00DC1535" w:rsidRPr="00686F35">
        <w:rPr>
          <w:b/>
          <w:color w:val="000000"/>
          <w:spacing w:val="-5"/>
        </w:rPr>
        <w:t>3</w:t>
      </w:r>
      <w:r w:rsidRPr="00686F35">
        <w:rPr>
          <w:b/>
          <w:color w:val="000000"/>
          <w:spacing w:val="-5"/>
        </w:rPr>
        <w:t xml:space="preserve"> stulpelyje. </w:t>
      </w:r>
    </w:p>
    <w:p w:rsidR="008859B6" w:rsidRPr="008859B6" w:rsidRDefault="008859B6" w:rsidP="008859B6">
      <w:pPr>
        <w:numPr>
          <w:ilvl w:val="2"/>
          <w:numId w:val="0"/>
        </w:numPr>
        <w:tabs>
          <w:tab w:val="num" w:pos="720"/>
          <w:tab w:val="left" w:pos="9631"/>
        </w:tabs>
        <w:jc w:val="both"/>
        <w:rPr>
          <w:iCs/>
          <w:noProof/>
        </w:rPr>
      </w:pPr>
      <w:r w:rsidRPr="00686F35">
        <w:rPr>
          <w:iCs/>
          <w:noProof/>
        </w:rPr>
        <w:t xml:space="preserve">Tiekėjas turi atsakingai įvertinti savo pajėgumą ir pasiūlyme (pirkimo sąlygų </w:t>
      </w:r>
      <w:r w:rsidR="00DC1535" w:rsidRPr="00686F35">
        <w:rPr>
          <w:iCs/>
          <w:noProof/>
        </w:rPr>
        <w:t>7</w:t>
      </w:r>
      <w:r w:rsidRPr="00686F35">
        <w:rPr>
          <w:iCs/>
          <w:noProof/>
        </w:rPr>
        <w:t xml:space="preserve"> priedas) </w:t>
      </w:r>
      <w:r w:rsidR="00DC1535" w:rsidRPr="00686F35">
        <w:rPr>
          <w:iCs/>
          <w:noProof/>
        </w:rPr>
        <w:t xml:space="preserve">2 </w:t>
      </w:r>
      <w:r w:rsidRPr="00686F35">
        <w:rPr>
          <w:iCs/>
          <w:noProof/>
        </w:rPr>
        <w:t>punkte nurodyti atitinkamus duomenis, tik jei galės laikytis prisiimtų įsipareigojimų, nes sutarties 18 punkte numatyta, kad Pirkėjas taiky</w:t>
      </w:r>
      <w:r w:rsidR="00326FA4">
        <w:rPr>
          <w:iCs/>
          <w:noProof/>
        </w:rPr>
        <w:t>s</w:t>
      </w:r>
      <w:r w:rsidRPr="00686F35">
        <w:rPr>
          <w:iCs/>
          <w:noProof/>
        </w:rPr>
        <w:t xml:space="preserve"> Tiekėjui baudas, jei </w:t>
      </w:r>
      <w:r w:rsidR="00326FA4">
        <w:rPr>
          <w:iCs/>
          <w:noProof/>
        </w:rPr>
        <w:t xml:space="preserve">jis </w:t>
      </w:r>
      <w:r w:rsidRPr="00686F35">
        <w:rPr>
          <w:iCs/>
          <w:noProof/>
        </w:rPr>
        <w:t>nesilaik</w:t>
      </w:r>
      <w:r w:rsidR="00326FA4">
        <w:rPr>
          <w:iCs/>
          <w:noProof/>
        </w:rPr>
        <w:t>ys</w:t>
      </w:r>
      <w:r w:rsidRPr="00686F35">
        <w:rPr>
          <w:iCs/>
          <w:noProof/>
        </w:rPr>
        <w:t xml:space="preserve"> prisiimtų įsipareigojimų.</w:t>
      </w:r>
    </w:p>
    <w:p w:rsidR="008859B6" w:rsidRPr="008859B6" w:rsidRDefault="008859B6" w:rsidP="008859B6">
      <w:pPr>
        <w:ind w:firstLine="851"/>
        <w:jc w:val="both"/>
        <w:rPr>
          <w:rFonts w:cstheme="minorHAnsi"/>
        </w:rPr>
      </w:pPr>
      <w:r w:rsidRPr="008859B6">
        <w:rPr>
          <w:b/>
          <w:iCs/>
          <w:noProof/>
        </w:rPr>
        <w:t xml:space="preserve">Pastaba: </w:t>
      </w:r>
      <w:r w:rsidRPr="008859B6">
        <w:rPr>
          <w:b/>
          <w:i/>
          <w:iCs/>
          <w:noProof/>
        </w:rPr>
        <w:t xml:space="preserve">kadangi </w:t>
      </w:r>
      <w:r w:rsidR="00861F99">
        <w:rPr>
          <w:b/>
          <w:i/>
          <w:iCs/>
          <w:noProof/>
        </w:rPr>
        <w:t>prekių pristatymo termino</w:t>
      </w:r>
      <w:r w:rsidRPr="008859B6">
        <w:rPr>
          <w:b/>
          <w:i/>
          <w:iCs/>
          <w:noProof/>
        </w:rPr>
        <w:t xml:space="preserve"> vertinimo kriterijus yra ekonominio naudingumo vertinimo kriterijus, šiame punkte nurodytų dokumentų tikslinimas (naujos informacijos pateikimas) nėra galimas,</w:t>
      </w:r>
      <w:r w:rsidRPr="008859B6">
        <w:rPr>
          <w:b/>
          <w:iCs/>
          <w:noProof/>
        </w:rPr>
        <w:t xml:space="preserve"> </w:t>
      </w:r>
      <w:r w:rsidRPr="008859B6">
        <w:rPr>
          <w:b/>
          <w:bCs/>
          <w:i/>
          <w:iCs/>
        </w:rPr>
        <w:t>ekonominio naudingumo kriterijaus vertinimas bus atliekamas pagal tiekėjų pasiūlymuose pateiktą informaciją ir ją patvirtinančius dokumentus.</w:t>
      </w:r>
      <w:r w:rsidRPr="008859B6">
        <w:rPr>
          <w:b/>
          <w:i/>
          <w:iCs/>
        </w:rPr>
        <w:t xml:space="preserve"> Tiekėjui kartu su pasiūlymu </w:t>
      </w:r>
      <w:r w:rsidRPr="008859B6">
        <w:rPr>
          <w:b/>
          <w:i/>
        </w:rPr>
        <w:t xml:space="preserve">nepateikus informacijos apie </w:t>
      </w:r>
      <w:r w:rsidR="009F2458">
        <w:rPr>
          <w:b/>
          <w:i/>
        </w:rPr>
        <w:t>prekių pristatymo termino</w:t>
      </w:r>
      <w:r w:rsidRPr="008859B6">
        <w:rPr>
          <w:b/>
          <w:i/>
        </w:rPr>
        <w:t xml:space="preserve"> </w:t>
      </w:r>
      <w:r w:rsidRPr="008859B6">
        <w:rPr>
          <w:b/>
          <w:i/>
          <w:iCs/>
          <w:noProof/>
        </w:rPr>
        <w:t>kriterijų</w:t>
      </w:r>
      <w:r w:rsidR="00CA3873">
        <w:rPr>
          <w:b/>
          <w:i/>
          <w:iCs/>
        </w:rPr>
        <w:t xml:space="preserve"> arba įrašius</w:t>
      </w:r>
      <w:r w:rsidR="00BF2F49">
        <w:rPr>
          <w:b/>
          <w:i/>
          <w:iCs/>
        </w:rPr>
        <w:t>, kad Prekių pristatymo terminas 5 (penkios) darbo dienos -</w:t>
      </w:r>
      <w:r w:rsidRPr="008859B6">
        <w:rPr>
          <w:b/>
          <w:i/>
          <w:iCs/>
        </w:rPr>
        <w:t xml:space="preserve"> bus skiriama 0 balų.</w:t>
      </w:r>
    </w:p>
    <w:p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rsidR="00C749B7" w:rsidRPr="00C749B7" w:rsidRDefault="00C749B7" w:rsidP="00C749B7">
      <w:pPr>
        <w:keepNext/>
        <w:keepLines/>
        <w:spacing w:before="120" w:after="0" w:line="240" w:lineRule="auto"/>
        <w:ind w:left="5103"/>
        <w:outlineLvl w:val="1"/>
        <w:rPr>
          <w:rFonts w:eastAsiaTheme="majorEastAsia" w:cstheme="majorBidi"/>
          <w:color w:val="0070C0"/>
        </w:rPr>
      </w:pPr>
      <w:bookmarkStart w:id="65" w:name="_Toc218588421"/>
      <w:bookmarkStart w:id="66" w:name="_Ref39586171"/>
      <w:bookmarkStart w:id="67" w:name="_Ref39673580"/>
      <w:bookmarkStart w:id="68" w:name="_Ref39674283"/>
      <w:r w:rsidRPr="00C749B7">
        <w:rPr>
          <w:rFonts w:eastAsiaTheme="majorEastAsia" w:cstheme="majorBidi"/>
          <w:color w:val="0070C0"/>
        </w:rPr>
        <w:lastRenderedPageBreak/>
        <w:t xml:space="preserve">Pirkimo sąlygų </w:t>
      </w:r>
      <w:r>
        <w:rPr>
          <w:rFonts w:eastAsiaTheme="majorEastAsia" w:cstheme="majorBidi"/>
          <w:color w:val="0070C0"/>
        </w:rPr>
        <w:t>8</w:t>
      </w:r>
      <w:r w:rsidRPr="00C749B7">
        <w:rPr>
          <w:rFonts w:eastAsiaTheme="majorEastAsia" w:cstheme="majorBidi"/>
          <w:color w:val="0070C0"/>
        </w:rPr>
        <w:t xml:space="preserve"> priedas „Sutarties projektas“</w:t>
      </w:r>
      <w:bookmarkEnd w:id="65"/>
    </w:p>
    <w:p w:rsidR="00C749B7" w:rsidRPr="00C749B7" w:rsidRDefault="00C749B7" w:rsidP="00C749B7"/>
    <w:p w:rsidR="00C749B7" w:rsidRDefault="00C749B7" w:rsidP="00C749B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bookmarkEnd w:id="66"/>
    <w:bookmarkEnd w:id="67"/>
    <w:bookmarkEnd w:id="68"/>
    <w:p w:rsidR="00C749B7" w:rsidRPr="00C749B7" w:rsidRDefault="00C749B7" w:rsidP="00C749B7">
      <w:pPr>
        <w:jc w:val="both"/>
        <w:rPr>
          <w:rFonts w:cstheme="minorHAnsi"/>
          <w:b/>
          <w:bCs/>
          <w:smallCaps/>
          <w:sz w:val="22"/>
          <w:szCs w:val="22"/>
        </w:rPr>
      </w:pPr>
    </w:p>
    <w:sectPr w:rsidR="00C749B7" w:rsidRPr="00C749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80E" w:rsidRDefault="0044180E" w:rsidP="00D05666">
      <w:r>
        <w:separator/>
      </w:r>
    </w:p>
  </w:endnote>
  <w:endnote w:type="continuationSeparator" w:id="0">
    <w:p w:rsidR="0044180E" w:rsidRDefault="0044180E" w:rsidP="00D05666">
      <w:r>
        <w:continuationSeparator/>
      </w:r>
    </w:p>
  </w:endnote>
  <w:endnote w:type="continuationNotice" w:id="1">
    <w:p w:rsidR="0044180E" w:rsidRDefault="004418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rsidR="004D2EB5" w:rsidRDefault="004D2EB5">
        <w:pPr>
          <w:pStyle w:val="Porat"/>
          <w:jc w:val="right"/>
        </w:pPr>
        <w:r>
          <w:fldChar w:fldCharType="begin"/>
        </w:r>
        <w:r>
          <w:instrText xml:space="preserve"> PAGE   \* MERGEFORMAT </w:instrText>
        </w:r>
        <w:r>
          <w:fldChar w:fldCharType="separate"/>
        </w:r>
        <w:r w:rsidR="00C356FC">
          <w:rPr>
            <w:noProof/>
          </w:rPr>
          <w:t>27</w:t>
        </w:r>
        <w:r>
          <w:rPr>
            <w:noProof/>
          </w:rPr>
          <w:fldChar w:fldCharType="end"/>
        </w:r>
      </w:p>
    </w:sdtContent>
  </w:sdt>
  <w:p w:rsidR="004D2EB5" w:rsidRDefault="004D2E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EB5" w:rsidRDefault="004D2EB5">
    <w:pPr>
      <w:pStyle w:val="Porat"/>
      <w:jc w:val="right"/>
    </w:pPr>
  </w:p>
  <w:p w:rsidR="004D2EB5" w:rsidRDefault="004D2E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EB5" w:rsidRDefault="004D2EB5">
    <w:pPr>
      <w:pStyle w:val="Porat"/>
      <w:jc w:val="right"/>
    </w:pPr>
    <w:r>
      <w:fldChar w:fldCharType="begin"/>
    </w:r>
    <w:r>
      <w:instrText xml:space="preserve"> PAGE   \* MERGEFORMAT </w:instrText>
    </w:r>
    <w:r>
      <w:fldChar w:fldCharType="separate"/>
    </w:r>
    <w:r w:rsidR="00C356FC">
      <w:rPr>
        <w:noProof/>
      </w:rPr>
      <w:t>13</w:t>
    </w:r>
    <w:r>
      <w:rPr>
        <w:noProof/>
      </w:rPr>
      <w:fldChar w:fldCharType="end"/>
    </w:r>
  </w:p>
  <w:p w:rsidR="004D2EB5" w:rsidRDefault="004D2E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80E" w:rsidRDefault="0044180E" w:rsidP="00D05666">
      <w:r>
        <w:separator/>
      </w:r>
    </w:p>
  </w:footnote>
  <w:footnote w:type="continuationSeparator" w:id="0">
    <w:p w:rsidR="0044180E" w:rsidRDefault="0044180E" w:rsidP="00D05666">
      <w:r>
        <w:continuationSeparator/>
      </w:r>
    </w:p>
  </w:footnote>
  <w:footnote w:type="continuationNotice" w:id="1">
    <w:p w:rsidR="0044180E" w:rsidRDefault="004418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EB5" w:rsidRDefault="004D2EB5">
    <w:pPr>
      <w:pStyle w:val="Antrats"/>
      <w:jc w:val="right"/>
    </w:pPr>
  </w:p>
  <w:p w:rsidR="004D2EB5" w:rsidRDefault="004D2E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C167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E1CBB"/>
    <w:multiLevelType w:val="multilevel"/>
    <w:tmpl w:val="CF942160"/>
    <w:lvl w:ilvl="0">
      <w:start w:val="1"/>
      <w:numFmt w:val="decimal"/>
      <w:lvlText w:val="%1."/>
      <w:lvlJc w:val="left"/>
      <w:pPr>
        <w:ind w:left="360" w:hanging="360"/>
      </w:pPr>
      <w:rPr>
        <w:rFonts w:cstheme="minorHAnsi" w:hint="default"/>
      </w:rPr>
    </w:lvl>
    <w:lvl w:ilvl="1">
      <w:start w:val="6"/>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4"/>
  </w:num>
  <w:num w:numId="3">
    <w:abstractNumId w:val="15"/>
  </w:num>
  <w:num w:numId="4">
    <w:abstractNumId w:val="18"/>
  </w:num>
  <w:num w:numId="5">
    <w:abstractNumId w:val="13"/>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9"/>
  </w:num>
  <w:num w:numId="13">
    <w:abstractNumId w:val="12"/>
  </w:num>
  <w:num w:numId="14">
    <w:abstractNumId w:val="19"/>
  </w:num>
  <w:num w:numId="15">
    <w:abstractNumId w:val="5"/>
  </w:num>
  <w:num w:numId="16">
    <w:abstractNumId w:val="6"/>
  </w:num>
  <w:num w:numId="17">
    <w:abstractNumId w:val="10"/>
  </w:num>
  <w:num w:numId="18">
    <w:abstractNumId w:val="2"/>
  </w:num>
  <w:num w:numId="19">
    <w:abstractNumId w:val="3"/>
  </w:num>
  <w:num w:numId="20">
    <w:abstractNumId w:val="14"/>
  </w:num>
  <w:num w:numId="21">
    <w:abstractNumId w:val="8"/>
  </w:num>
  <w:num w:numId="22">
    <w:abstractNumId w:val="16"/>
  </w:num>
  <w:num w:numId="23">
    <w:abstractNumId w:val="0"/>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2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CDC"/>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1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738"/>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34"/>
    <w:rsid w:val="00173ACB"/>
    <w:rsid w:val="00173E9D"/>
    <w:rsid w:val="001741F9"/>
    <w:rsid w:val="00174A4C"/>
    <w:rsid w:val="00174EE0"/>
    <w:rsid w:val="0017506F"/>
    <w:rsid w:val="0017533E"/>
    <w:rsid w:val="00176FD3"/>
    <w:rsid w:val="00177C5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F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C8"/>
    <w:rsid w:val="002C5826"/>
    <w:rsid w:val="002C590C"/>
    <w:rsid w:val="002C5FF7"/>
    <w:rsid w:val="002C65B9"/>
    <w:rsid w:val="002C7383"/>
    <w:rsid w:val="002D1083"/>
    <w:rsid w:val="002D1C99"/>
    <w:rsid w:val="002D1EFA"/>
    <w:rsid w:val="002D236C"/>
    <w:rsid w:val="002D28EF"/>
    <w:rsid w:val="002D350B"/>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B2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39"/>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6FA4"/>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B9A"/>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4"/>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9A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F2C"/>
    <w:rsid w:val="0042788E"/>
    <w:rsid w:val="00431627"/>
    <w:rsid w:val="00432574"/>
    <w:rsid w:val="0043288C"/>
    <w:rsid w:val="0043335A"/>
    <w:rsid w:val="004337F5"/>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0E"/>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7F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BC1"/>
    <w:rsid w:val="004C4FDA"/>
    <w:rsid w:val="004C5089"/>
    <w:rsid w:val="004C53C3"/>
    <w:rsid w:val="004C606C"/>
    <w:rsid w:val="004C67A2"/>
    <w:rsid w:val="004C7DC4"/>
    <w:rsid w:val="004C7E0B"/>
    <w:rsid w:val="004C7E53"/>
    <w:rsid w:val="004D017C"/>
    <w:rsid w:val="004D070C"/>
    <w:rsid w:val="004D1010"/>
    <w:rsid w:val="004D248A"/>
    <w:rsid w:val="004D2EB5"/>
    <w:rsid w:val="004D3BE3"/>
    <w:rsid w:val="004D459D"/>
    <w:rsid w:val="004D4C7B"/>
    <w:rsid w:val="004D5C8D"/>
    <w:rsid w:val="004D7072"/>
    <w:rsid w:val="004D7B52"/>
    <w:rsid w:val="004D7DFA"/>
    <w:rsid w:val="004E0049"/>
    <w:rsid w:val="004E05A2"/>
    <w:rsid w:val="004E06BB"/>
    <w:rsid w:val="004E07B2"/>
    <w:rsid w:val="004E1135"/>
    <w:rsid w:val="004E13EA"/>
    <w:rsid w:val="004E182F"/>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6E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225"/>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C52"/>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35"/>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0ED"/>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3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5E"/>
    <w:rsid w:val="007A55C8"/>
    <w:rsid w:val="007A5905"/>
    <w:rsid w:val="007A5BDA"/>
    <w:rsid w:val="007A5D9C"/>
    <w:rsid w:val="007A68AD"/>
    <w:rsid w:val="007A739D"/>
    <w:rsid w:val="007A7D55"/>
    <w:rsid w:val="007A7E8A"/>
    <w:rsid w:val="007B0F0F"/>
    <w:rsid w:val="007B12FF"/>
    <w:rsid w:val="007B185F"/>
    <w:rsid w:val="007B1D2C"/>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FD7"/>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9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7DB"/>
    <w:rsid w:val="00875609"/>
    <w:rsid w:val="00875E60"/>
    <w:rsid w:val="00876B29"/>
    <w:rsid w:val="00876B6A"/>
    <w:rsid w:val="00876F48"/>
    <w:rsid w:val="00877A5D"/>
    <w:rsid w:val="008802B8"/>
    <w:rsid w:val="00881064"/>
    <w:rsid w:val="00881A28"/>
    <w:rsid w:val="00881B1D"/>
    <w:rsid w:val="0088228F"/>
    <w:rsid w:val="00882826"/>
    <w:rsid w:val="00882956"/>
    <w:rsid w:val="008834C6"/>
    <w:rsid w:val="00884B13"/>
    <w:rsid w:val="00884D1B"/>
    <w:rsid w:val="008851D2"/>
    <w:rsid w:val="0088536D"/>
    <w:rsid w:val="008859B6"/>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4B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0C6"/>
    <w:rsid w:val="008B1FB2"/>
    <w:rsid w:val="008B2A03"/>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72"/>
    <w:rsid w:val="008C39ED"/>
    <w:rsid w:val="008C3D60"/>
    <w:rsid w:val="008C3FB4"/>
    <w:rsid w:val="008C4071"/>
    <w:rsid w:val="008C43CD"/>
    <w:rsid w:val="008C5210"/>
    <w:rsid w:val="008C5433"/>
    <w:rsid w:val="008C5658"/>
    <w:rsid w:val="008C5B0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06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85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458"/>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10A"/>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3D"/>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17"/>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9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52F"/>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3FE"/>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2F49"/>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AB2"/>
    <w:rsid w:val="00C32E53"/>
    <w:rsid w:val="00C338F5"/>
    <w:rsid w:val="00C33DBC"/>
    <w:rsid w:val="00C34753"/>
    <w:rsid w:val="00C34BAF"/>
    <w:rsid w:val="00C35066"/>
    <w:rsid w:val="00C3528A"/>
    <w:rsid w:val="00C35556"/>
    <w:rsid w:val="00C356FC"/>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9B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92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7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53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E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E3"/>
    <w:rsid w:val="00E05E2D"/>
    <w:rsid w:val="00E069E3"/>
    <w:rsid w:val="00E074C1"/>
    <w:rsid w:val="00E076BB"/>
    <w:rsid w:val="00E101B8"/>
    <w:rsid w:val="00E10741"/>
    <w:rsid w:val="00E110DE"/>
    <w:rsid w:val="00E113C6"/>
    <w:rsid w:val="00E1204F"/>
    <w:rsid w:val="00E121DF"/>
    <w:rsid w:val="00E123CC"/>
    <w:rsid w:val="00E1251F"/>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E9"/>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8D9"/>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C7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67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4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BD"/>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49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jurate.melienene@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6283132"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59D9DAD-277A-45AE-8836-A20A1DBE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29389</Words>
  <Characters>16753</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2026-01-02T08:34:00Z</dcterms:created>
  <dcterms:modified xsi:type="dcterms:W3CDTF">2026-02-04T08:44:00Z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